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F3F19" w:rsidRPr="003A2AE0" w:rsidRDefault="00F504CE" w:rsidP="004F3F19">
      <w:pPr>
        <w:spacing w:after="200" w:line="276" w:lineRule="auto"/>
        <w:jc w:val="center"/>
        <w:rPr>
          <w:rFonts w:ascii="Calibri" w:eastAsia="Calibri" w:hAnsi="Calibri"/>
          <w:sz w:val="22"/>
          <w:szCs w:val="22"/>
          <w:lang w:eastAsia="en-US"/>
        </w:rPr>
      </w:pPr>
      <w:r w:rsidRPr="003A2AE0">
        <w:rPr>
          <w:rFonts w:ascii="Calibri" w:eastAsia="Calibri" w:hAnsi="Calibri"/>
          <w:noProof/>
          <w:sz w:val="22"/>
          <w:szCs w:val="22"/>
        </w:rPr>
        <w:drawing>
          <wp:inline distT="0" distB="0" distL="0" distR="0" wp14:anchorId="282AC321" wp14:editId="07777777">
            <wp:extent cx="5724525" cy="359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3590925"/>
                    </a:xfrm>
                    <a:prstGeom prst="rect">
                      <a:avLst/>
                    </a:prstGeom>
                    <a:noFill/>
                    <a:ln>
                      <a:noFill/>
                    </a:ln>
                  </pic:spPr>
                </pic:pic>
              </a:graphicData>
            </a:graphic>
          </wp:inline>
        </w:drawing>
      </w:r>
    </w:p>
    <w:p w14:paraId="0A37501D" w14:textId="77777777" w:rsidR="004F3F19" w:rsidRPr="003A2AE0" w:rsidRDefault="004F3F19" w:rsidP="004F3F19">
      <w:pPr>
        <w:spacing w:after="200" w:line="276" w:lineRule="auto"/>
        <w:rPr>
          <w:rFonts w:ascii="Calibri" w:eastAsia="Calibri" w:hAnsi="Calibri"/>
          <w:sz w:val="22"/>
          <w:szCs w:val="22"/>
          <w:lang w:eastAsia="en-US"/>
        </w:rPr>
      </w:pPr>
    </w:p>
    <w:p w14:paraId="2D204DA2" w14:textId="77777777" w:rsidR="004F3F19" w:rsidRPr="003A2AE0" w:rsidRDefault="004F3F19" w:rsidP="004F3F19">
      <w:pPr>
        <w:spacing w:after="200" w:line="276" w:lineRule="auto"/>
        <w:jc w:val="center"/>
        <w:rPr>
          <w:rFonts w:ascii="Calibri" w:eastAsia="Calibri" w:hAnsi="Calibri"/>
          <w:b/>
          <w:sz w:val="32"/>
          <w:szCs w:val="32"/>
          <w:u w:val="single"/>
          <w:lang w:eastAsia="en-US"/>
        </w:rPr>
      </w:pPr>
      <w:r>
        <w:rPr>
          <w:rFonts w:ascii="Calibri" w:eastAsia="Calibri" w:hAnsi="Calibri"/>
          <w:b/>
          <w:sz w:val="32"/>
          <w:szCs w:val="32"/>
          <w:u w:val="single"/>
          <w:lang w:eastAsia="en-US"/>
        </w:rPr>
        <w:t xml:space="preserve">Educational Visits </w:t>
      </w:r>
      <w:r w:rsidRPr="003A2AE0">
        <w:rPr>
          <w:rFonts w:ascii="Calibri" w:eastAsia="Calibri" w:hAnsi="Calibri"/>
          <w:b/>
          <w:sz w:val="32"/>
          <w:szCs w:val="32"/>
          <w:u w:val="single"/>
          <w:lang w:eastAsia="en-US"/>
        </w:rPr>
        <w:t>Policy</w:t>
      </w:r>
    </w:p>
    <w:p w14:paraId="7A3B8C26" w14:textId="77777777" w:rsidR="004F3F19" w:rsidRPr="003A2AE0" w:rsidRDefault="004F3F19" w:rsidP="004F3F19">
      <w:pPr>
        <w:spacing w:after="200" w:line="276" w:lineRule="auto"/>
        <w:rPr>
          <w:rFonts w:ascii="Calibri" w:eastAsia="Calibri" w:hAnsi="Calibri"/>
          <w:b/>
          <w:sz w:val="32"/>
          <w:szCs w:val="32"/>
          <w:u w:val="single"/>
          <w:lang w:eastAsia="en-US"/>
        </w:rPr>
      </w:pPr>
      <w:r w:rsidRPr="003A2AE0">
        <w:rPr>
          <w:rFonts w:ascii="Calibri" w:eastAsia="Calibri" w:hAnsi="Calibri"/>
          <w:b/>
          <w:sz w:val="32"/>
          <w:szCs w:val="32"/>
          <w:u w:val="single"/>
          <w:lang w:eastAsia="en-US"/>
        </w:rPr>
        <w:t>Cranberry Academy</w:t>
      </w:r>
    </w:p>
    <w:p w14:paraId="48D134AC" w14:textId="6ED8B373" w:rsidR="004F3F19" w:rsidRDefault="004F3F19" w:rsidP="2F64D452">
      <w:pPr>
        <w:spacing w:after="200" w:line="276" w:lineRule="auto"/>
        <w:rPr>
          <w:rFonts w:ascii="Calibri" w:eastAsia="Calibri" w:hAnsi="Calibri"/>
          <w:b/>
          <w:bCs/>
          <w:sz w:val="32"/>
          <w:szCs w:val="32"/>
          <w:lang w:eastAsia="en-US"/>
        </w:rPr>
      </w:pPr>
      <w:r w:rsidRPr="3559B3A6">
        <w:rPr>
          <w:rFonts w:ascii="Calibri" w:eastAsia="Calibri" w:hAnsi="Calibri"/>
          <w:b/>
          <w:bCs/>
          <w:sz w:val="32"/>
          <w:szCs w:val="32"/>
          <w:lang w:eastAsia="en-US"/>
        </w:rPr>
        <w:t xml:space="preserve">Date of Policy: </w:t>
      </w:r>
      <w:r w:rsidR="4F5AD2C7" w:rsidRPr="3559B3A6">
        <w:rPr>
          <w:rFonts w:ascii="Calibri" w:eastAsia="Calibri" w:hAnsi="Calibri"/>
          <w:b/>
          <w:bCs/>
          <w:sz w:val="32"/>
          <w:szCs w:val="32"/>
          <w:lang w:eastAsia="en-US"/>
        </w:rPr>
        <w:t>December 202</w:t>
      </w:r>
      <w:r w:rsidR="7582CEDA" w:rsidRPr="3559B3A6">
        <w:rPr>
          <w:rFonts w:ascii="Calibri" w:eastAsia="Calibri" w:hAnsi="Calibri"/>
          <w:b/>
          <w:bCs/>
          <w:sz w:val="32"/>
          <w:szCs w:val="32"/>
          <w:lang w:eastAsia="en-US"/>
        </w:rPr>
        <w:t>5</w:t>
      </w:r>
    </w:p>
    <w:p w14:paraId="39221245" w14:textId="4D68C01F" w:rsidR="004F3F19" w:rsidRDefault="004F3F19" w:rsidP="2F64D452">
      <w:pPr>
        <w:spacing w:after="200" w:line="276" w:lineRule="auto"/>
        <w:rPr>
          <w:rFonts w:ascii="Calibri" w:eastAsia="Calibri" w:hAnsi="Calibri"/>
          <w:b/>
          <w:bCs/>
          <w:sz w:val="32"/>
          <w:szCs w:val="32"/>
          <w:lang w:eastAsia="en-US"/>
        </w:rPr>
      </w:pPr>
      <w:r w:rsidRPr="2F64D452">
        <w:rPr>
          <w:rFonts w:ascii="Calibri" w:eastAsia="Calibri" w:hAnsi="Calibri"/>
          <w:b/>
          <w:bCs/>
          <w:sz w:val="32"/>
          <w:szCs w:val="32"/>
          <w:lang w:eastAsia="en-US"/>
        </w:rPr>
        <w:t xml:space="preserve">Review: </w:t>
      </w:r>
      <w:r w:rsidR="7CEB1893" w:rsidRPr="2F64D452">
        <w:rPr>
          <w:rFonts w:ascii="Calibri" w:eastAsia="Calibri" w:hAnsi="Calibri"/>
          <w:b/>
          <w:bCs/>
          <w:sz w:val="32"/>
          <w:szCs w:val="32"/>
          <w:lang w:eastAsia="en-US"/>
        </w:rPr>
        <w:t>December 2029</w:t>
      </w:r>
    </w:p>
    <w:p w14:paraId="5DAB6C7B" w14:textId="77777777" w:rsidR="004F3F19" w:rsidRDefault="004F3F19" w:rsidP="00454513">
      <w:pPr>
        <w:jc w:val="center"/>
        <w:rPr>
          <w:rFonts w:ascii="Comic Sans MS" w:hAnsi="Comic Sans MS"/>
          <w:b/>
          <w:sz w:val="20"/>
          <w:szCs w:val="20"/>
        </w:rPr>
      </w:pPr>
    </w:p>
    <w:p w14:paraId="02EB378F" w14:textId="77777777" w:rsidR="004F3F19" w:rsidRDefault="004F3F19" w:rsidP="00454513">
      <w:pPr>
        <w:jc w:val="center"/>
        <w:rPr>
          <w:rFonts w:ascii="Comic Sans MS" w:hAnsi="Comic Sans MS"/>
          <w:b/>
          <w:sz w:val="20"/>
          <w:szCs w:val="20"/>
        </w:rPr>
      </w:pPr>
    </w:p>
    <w:p w14:paraId="6A05A809" w14:textId="77777777" w:rsidR="004F3F19" w:rsidRDefault="004F3F19" w:rsidP="00454513">
      <w:pPr>
        <w:jc w:val="center"/>
        <w:rPr>
          <w:rFonts w:ascii="Comic Sans MS" w:hAnsi="Comic Sans MS"/>
          <w:b/>
          <w:sz w:val="20"/>
          <w:szCs w:val="20"/>
        </w:rPr>
      </w:pPr>
    </w:p>
    <w:p w14:paraId="5A39BBE3" w14:textId="77777777" w:rsidR="004F3F19" w:rsidRDefault="004F3F19" w:rsidP="00454513">
      <w:pPr>
        <w:jc w:val="center"/>
        <w:rPr>
          <w:rFonts w:ascii="Comic Sans MS" w:hAnsi="Comic Sans MS"/>
          <w:b/>
          <w:sz w:val="20"/>
          <w:szCs w:val="20"/>
        </w:rPr>
      </w:pPr>
    </w:p>
    <w:p w14:paraId="41C8F396" w14:textId="77777777" w:rsidR="004F3F19" w:rsidRDefault="004F3F19" w:rsidP="00454513">
      <w:pPr>
        <w:jc w:val="center"/>
        <w:rPr>
          <w:rFonts w:ascii="Comic Sans MS" w:hAnsi="Comic Sans MS"/>
          <w:b/>
          <w:sz w:val="20"/>
          <w:szCs w:val="20"/>
        </w:rPr>
      </w:pPr>
    </w:p>
    <w:p w14:paraId="72A3D3EC" w14:textId="77777777" w:rsidR="004F3F19" w:rsidRDefault="004F3F19" w:rsidP="00454513">
      <w:pPr>
        <w:jc w:val="center"/>
        <w:rPr>
          <w:rFonts w:ascii="Comic Sans MS" w:hAnsi="Comic Sans MS"/>
          <w:b/>
          <w:sz w:val="20"/>
          <w:szCs w:val="20"/>
        </w:rPr>
      </w:pPr>
    </w:p>
    <w:p w14:paraId="0D0B940D" w14:textId="77777777" w:rsidR="004F3F19" w:rsidRDefault="004F3F19" w:rsidP="00454513">
      <w:pPr>
        <w:jc w:val="center"/>
        <w:rPr>
          <w:rFonts w:ascii="Comic Sans MS" w:hAnsi="Comic Sans MS"/>
          <w:b/>
          <w:sz w:val="20"/>
          <w:szCs w:val="20"/>
        </w:rPr>
      </w:pPr>
    </w:p>
    <w:p w14:paraId="0E27B00A" w14:textId="77777777" w:rsidR="004F3F19" w:rsidRDefault="004F3F19" w:rsidP="00454513">
      <w:pPr>
        <w:jc w:val="center"/>
        <w:rPr>
          <w:rFonts w:ascii="Comic Sans MS" w:hAnsi="Comic Sans MS"/>
          <w:b/>
          <w:sz w:val="20"/>
          <w:szCs w:val="20"/>
        </w:rPr>
      </w:pPr>
    </w:p>
    <w:p w14:paraId="60061E4C" w14:textId="77777777" w:rsidR="004F3F19" w:rsidRDefault="004F3F19" w:rsidP="00454513">
      <w:pPr>
        <w:jc w:val="center"/>
        <w:rPr>
          <w:rFonts w:ascii="Comic Sans MS" w:hAnsi="Comic Sans MS"/>
          <w:b/>
          <w:sz w:val="20"/>
          <w:szCs w:val="20"/>
        </w:rPr>
      </w:pPr>
    </w:p>
    <w:p w14:paraId="44EAFD9C" w14:textId="77777777" w:rsidR="004F3F19" w:rsidRDefault="004F3F19" w:rsidP="00454513">
      <w:pPr>
        <w:jc w:val="center"/>
        <w:rPr>
          <w:rFonts w:ascii="Comic Sans MS" w:hAnsi="Comic Sans MS"/>
          <w:b/>
          <w:sz w:val="20"/>
          <w:szCs w:val="20"/>
        </w:rPr>
      </w:pPr>
    </w:p>
    <w:p w14:paraId="4B94D5A5" w14:textId="77777777" w:rsidR="004F3F19" w:rsidRDefault="004F3F19" w:rsidP="00454513">
      <w:pPr>
        <w:jc w:val="center"/>
        <w:rPr>
          <w:rFonts w:ascii="Comic Sans MS" w:hAnsi="Comic Sans MS"/>
          <w:b/>
          <w:sz w:val="20"/>
          <w:szCs w:val="20"/>
        </w:rPr>
      </w:pPr>
    </w:p>
    <w:p w14:paraId="3DEEC669" w14:textId="77777777" w:rsidR="004F3F19" w:rsidRDefault="004F3F19" w:rsidP="00454513">
      <w:pPr>
        <w:jc w:val="center"/>
        <w:rPr>
          <w:rFonts w:ascii="Comic Sans MS" w:hAnsi="Comic Sans MS"/>
          <w:b/>
          <w:sz w:val="20"/>
          <w:szCs w:val="20"/>
        </w:rPr>
      </w:pPr>
    </w:p>
    <w:p w14:paraId="3656B9AB" w14:textId="77777777" w:rsidR="004F3F19" w:rsidRDefault="004F3F19" w:rsidP="00454513">
      <w:pPr>
        <w:jc w:val="center"/>
        <w:rPr>
          <w:rFonts w:ascii="Comic Sans MS" w:hAnsi="Comic Sans MS"/>
          <w:b/>
          <w:sz w:val="20"/>
          <w:szCs w:val="20"/>
        </w:rPr>
      </w:pPr>
    </w:p>
    <w:p w14:paraId="45FB0818" w14:textId="77777777" w:rsidR="004F3F19" w:rsidRDefault="004F3F19" w:rsidP="00454513">
      <w:pPr>
        <w:jc w:val="center"/>
        <w:rPr>
          <w:rFonts w:ascii="Comic Sans MS" w:hAnsi="Comic Sans MS"/>
          <w:b/>
          <w:sz w:val="20"/>
          <w:szCs w:val="20"/>
        </w:rPr>
      </w:pPr>
    </w:p>
    <w:p w14:paraId="049F31CB" w14:textId="77777777" w:rsidR="004F3F19" w:rsidRDefault="004F3F19" w:rsidP="00454513">
      <w:pPr>
        <w:jc w:val="center"/>
        <w:rPr>
          <w:rFonts w:ascii="Comic Sans MS" w:hAnsi="Comic Sans MS"/>
          <w:b/>
          <w:sz w:val="20"/>
          <w:szCs w:val="20"/>
        </w:rPr>
      </w:pPr>
    </w:p>
    <w:p w14:paraId="53128261" w14:textId="77777777" w:rsidR="004F3F19" w:rsidRDefault="004F3F19" w:rsidP="00454513">
      <w:pPr>
        <w:jc w:val="center"/>
        <w:rPr>
          <w:rFonts w:ascii="Comic Sans MS" w:hAnsi="Comic Sans MS"/>
          <w:b/>
          <w:sz w:val="20"/>
          <w:szCs w:val="20"/>
        </w:rPr>
      </w:pPr>
    </w:p>
    <w:p w14:paraId="62486C05" w14:textId="77777777" w:rsidR="004F3F19" w:rsidRDefault="004F3F19" w:rsidP="00454513">
      <w:pPr>
        <w:jc w:val="center"/>
        <w:rPr>
          <w:rFonts w:ascii="Comic Sans MS" w:hAnsi="Comic Sans MS"/>
          <w:b/>
          <w:sz w:val="20"/>
          <w:szCs w:val="20"/>
        </w:rPr>
      </w:pPr>
    </w:p>
    <w:p w14:paraId="0BDE5E59" w14:textId="77777777" w:rsidR="0097204A" w:rsidRPr="004B5038" w:rsidRDefault="00F504CE" w:rsidP="00454513">
      <w:pPr>
        <w:jc w:val="center"/>
        <w:rPr>
          <w:rFonts w:ascii="Calibri Light" w:hAnsi="Calibri Light" w:cs="Calibri Light"/>
          <w:b/>
        </w:rPr>
      </w:pPr>
      <w:r w:rsidRPr="004B5038">
        <w:rPr>
          <w:rFonts w:ascii="Calibri Light" w:hAnsi="Calibri Light" w:cs="Calibri Light"/>
          <w:b/>
          <w:noProof/>
        </w:rPr>
        <w:lastRenderedPageBreak/>
        <w:drawing>
          <wp:anchor distT="36576" distB="36576" distL="36576" distR="36576" simplePos="0" relativeHeight="251657216" behindDoc="0" locked="0" layoutInCell="1" allowOverlap="1" wp14:anchorId="43A34B70" wp14:editId="1F32125A">
            <wp:simplePos x="0" y="0"/>
            <wp:positionH relativeFrom="column">
              <wp:posOffset>4829175</wp:posOffset>
            </wp:positionH>
            <wp:positionV relativeFrom="paragraph">
              <wp:posOffset>-783590</wp:posOffset>
            </wp:positionV>
            <wp:extent cx="1136650" cy="73088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730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7600E" w:rsidRPr="004B5038">
        <w:rPr>
          <w:rFonts w:ascii="Calibri Light" w:hAnsi="Calibri Light" w:cs="Calibri Light"/>
          <w:b/>
        </w:rPr>
        <w:t>Cranberry Academy</w:t>
      </w:r>
    </w:p>
    <w:p w14:paraId="7747CCEF" w14:textId="77777777" w:rsidR="0097204A" w:rsidRPr="004B5038" w:rsidRDefault="0097204A" w:rsidP="00454513">
      <w:pPr>
        <w:jc w:val="center"/>
        <w:rPr>
          <w:rFonts w:ascii="Calibri Light" w:hAnsi="Calibri Light" w:cs="Calibri Light"/>
          <w:b/>
        </w:rPr>
      </w:pPr>
      <w:r w:rsidRPr="004B5038">
        <w:rPr>
          <w:rFonts w:ascii="Calibri Light" w:hAnsi="Calibri Light" w:cs="Calibri Light"/>
          <w:b/>
        </w:rPr>
        <w:t>Policy Document for Educational Visits</w:t>
      </w:r>
      <w:r w:rsidR="00E7600E" w:rsidRPr="004B5038">
        <w:rPr>
          <w:rFonts w:ascii="Calibri Light" w:hAnsi="Calibri Light" w:cs="Calibri Light"/>
          <w:b/>
        </w:rPr>
        <w:t xml:space="preserve"> </w:t>
      </w:r>
    </w:p>
    <w:p w14:paraId="4101652C" w14:textId="77777777" w:rsidR="0097204A" w:rsidRPr="004B5038" w:rsidRDefault="0097204A" w:rsidP="0097204A">
      <w:pPr>
        <w:rPr>
          <w:rFonts w:ascii="Calibri Light" w:hAnsi="Calibri Light" w:cs="Calibri Light"/>
          <w:b/>
          <w:sz w:val="20"/>
          <w:szCs w:val="20"/>
        </w:rPr>
      </w:pPr>
    </w:p>
    <w:p w14:paraId="6C5B5550" w14:textId="77777777" w:rsidR="004F3F19" w:rsidRDefault="0097204A" w:rsidP="0097204A">
      <w:pPr>
        <w:rPr>
          <w:rFonts w:ascii="Calibri Light" w:hAnsi="Calibri Light" w:cs="Calibri Light"/>
          <w:b/>
          <w:color w:val="FF0000"/>
          <w:sz w:val="22"/>
          <w:szCs w:val="22"/>
          <w:u w:val="single"/>
        </w:rPr>
      </w:pPr>
      <w:r w:rsidRPr="004B5038">
        <w:rPr>
          <w:rFonts w:ascii="Calibri Light" w:hAnsi="Calibri Light" w:cs="Calibri Light"/>
          <w:b/>
          <w:color w:val="FF0000"/>
          <w:sz w:val="22"/>
          <w:szCs w:val="22"/>
          <w:u w:val="single"/>
        </w:rPr>
        <w:t>Introduction</w:t>
      </w:r>
      <w:r w:rsidR="004F3F19" w:rsidRPr="004B5038">
        <w:rPr>
          <w:rFonts w:ascii="Calibri Light" w:hAnsi="Calibri Light" w:cs="Calibri Light"/>
          <w:b/>
          <w:color w:val="FF0000"/>
          <w:sz w:val="22"/>
          <w:szCs w:val="22"/>
          <w:u w:val="single"/>
        </w:rPr>
        <w:t>:</w:t>
      </w:r>
    </w:p>
    <w:p w14:paraId="4B99056E" w14:textId="77777777" w:rsidR="004B5038" w:rsidRPr="004B5038" w:rsidRDefault="004B5038" w:rsidP="0097204A">
      <w:pPr>
        <w:rPr>
          <w:rFonts w:ascii="Calibri Light" w:hAnsi="Calibri Light" w:cs="Calibri Light"/>
          <w:b/>
          <w:color w:val="FF0000"/>
          <w:sz w:val="22"/>
          <w:szCs w:val="22"/>
          <w:u w:val="single"/>
        </w:rPr>
      </w:pPr>
    </w:p>
    <w:p w14:paraId="728610C1" w14:textId="77777777" w:rsidR="0097204A" w:rsidRPr="004B5038" w:rsidRDefault="0097204A" w:rsidP="0097204A">
      <w:pPr>
        <w:rPr>
          <w:rFonts w:ascii="Calibri Light" w:hAnsi="Calibri Light" w:cs="Calibri Light"/>
          <w:sz w:val="22"/>
          <w:szCs w:val="22"/>
        </w:rPr>
      </w:pPr>
      <w:r w:rsidRPr="004B5038">
        <w:rPr>
          <w:rFonts w:ascii="Calibri Light" w:hAnsi="Calibri Light" w:cs="Calibri Light"/>
          <w:sz w:val="22"/>
          <w:szCs w:val="22"/>
        </w:rPr>
        <w:t xml:space="preserve">This policy document is a statement of the aims, principles and strategies for </w:t>
      </w:r>
      <w:r w:rsidR="00A97BBC" w:rsidRPr="004B5038">
        <w:rPr>
          <w:rFonts w:ascii="Calibri Light" w:hAnsi="Calibri Light" w:cs="Calibri Light"/>
          <w:sz w:val="22"/>
          <w:szCs w:val="22"/>
        </w:rPr>
        <w:t>E</w:t>
      </w:r>
      <w:r w:rsidRPr="004B5038">
        <w:rPr>
          <w:rFonts w:ascii="Calibri Light" w:hAnsi="Calibri Light" w:cs="Calibri Light"/>
          <w:sz w:val="22"/>
          <w:szCs w:val="22"/>
        </w:rPr>
        <w:t xml:space="preserve">ducational </w:t>
      </w:r>
      <w:r w:rsidR="00A97BBC" w:rsidRPr="004B5038">
        <w:rPr>
          <w:rFonts w:ascii="Calibri Light" w:hAnsi="Calibri Light" w:cs="Calibri Light"/>
          <w:sz w:val="22"/>
          <w:szCs w:val="22"/>
        </w:rPr>
        <w:t>V</w:t>
      </w:r>
      <w:r w:rsidRPr="004B5038">
        <w:rPr>
          <w:rFonts w:ascii="Calibri Light" w:hAnsi="Calibri Light" w:cs="Calibri Light"/>
          <w:sz w:val="22"/>
          <w:szCs w:val="22"/>
        </w:rPr>
        <w:t xml:space="preserve">isits at Cranberry </w:t>
      </w:r>
      <w:r w:rsidR="00E7600E" w:rsidRPr="004B5038">
        <w:rPr>
          <w:rFonts w:ascii="Calibri Light" w:hAnsi="Calibri Light" w:cs="Calibri Light"/>
          <w:sz w:val="22"/>
          <w:szCs w:val="22"/>
        </w:rPr>
        <w:t>Academy.</w:t>
      </w:r>
    </w:p>
    <w:p w14:paraId="1299C43A" w14:textId="77777777" w:rsidR="0097204A" w:rsidRPr="004B5038" w:rsidRDefault="0097204A" w:rsidP="0097204A">
      <w:pPr>
        <w:rPr>
          <w:rFonts w:ascii="Calibri Light" w:hAnsi="Calibri Light" w:cs="Calibri Light"/>
          <w:sz w:val="22"/>
          <w:szCs w:val="22"/>
        </w:rPr>
      </w:pPr>
    </w:p>
    <w:p w14:paraId="0F6B4804" w14:textId="77777777" w:rsidR="0097204A" w:rsidRPr="004B5038" w:rsidRDefault="004F3F19" w:rsidP="0097204A">
      <w:pPr>
        <w:rPr>
          <w:rFonts w:ascii="Calibri Light" w:hAnsi="Calibri Light" w:cs="Calibri Light"/>
          <w:sz w:val="22"/>
          <w:szCs w:val="22"/>
        </w:rPr>
      </w:pPr>
      <w:r w:rsidRPr="004B5038">
        <w:rPr>
          <w:rFonts w:ascii="Calibri Light" w:hAnsi="Calibri Light" w:cs="Calibri Light"/>
          <w:sz w:val="22"/>
          <w:szCs w:val="22"/>
        </w:rPr>
        <w:t>At Cranberry, we believe that e</w:t>
      </w:r>
      <w:r w:rsidR="0097204A" w:rsidRPr="004B5038">
        <w:rPr>
          <w:rFonts w:ascii="Calibri Light" w:hAnsi="Calibri Light" w:cs="Calibri Light"/>
          <w:sz w:val="22"/>
          <w:szCs w:val="22"/>
        </w:rPr>
        <w:t xml:space="preserve">ducational </w:t>
      </w:r>
      <w:r w:rsidRPr="004B5038">
        <w:rPr>
          <w:rFonts w:ascii="Calibri Light" w:hAnsi="Calibri Light" w:cs="Calibri Light"/>
          <w:sz w:val="22"/>
          <w:szCs w:val="22"/>
        </w:rPr>
        <w:t>v</w:t>
      </w:r>
      <w:r w:rsidR="0097204A" w:rsidRPr="004B5038">
        <w:rPr>
          <w:rFonts w:ascii="Calibri Light" w:hAnsi="Calibri Light" w:cs="Calibri Light"/>
          <w:sz w:val="22"/>
          <w:szCs w:val="22"/>
        </w:rPr>
        <w:t>isits are important because they provide children with experiences which are not possible within a classroom situation. They can build on knowledge, allow hands on experiences, develop independence and have an impact on children that is not easily achieved by other means.</w:t>
      </w:r>
    </w:p>
    <w:p w14:paraId="4DDBEF00" w14:textId="77777777" w:rsidR="00464754" w:rsidRPr="004B5038" w:rsidRDefault="00464754" w:rsidP="0097204A">
      <w:pPr>
        <w:rPr>
          <w:rFonts w:ascii="Calibri Light" w:hAnsi="Calibri Light" w:cs="Calibri Light"/>
          <w:sz w:val="22"/>
          <w:szCs w:val="22"/>
        </w:rPr>
      </w:pPr>
    </w:p>
    <w:p w14:paraId="7C9DEB0C" w14:textId="77777777" w:rsidR="006C53EC" w:rsidRPr="004B5038" w:rsidRDefault="006C53EC" w:rsidP="00464754">
      <w:pPr>
        <w:pStyle w:val="ListParagraph"/>
        <w:ind w:left="0"/>
        <w:rPr>
          <w:rFonts w:ascii="Calibri Light" w:hAnsi="Calibri Light" w:cs="Calibri Light"/>
          <w:b/>
          <w:bCs/>
        </w:rPr>
      </w:pPr>
      <w:r w:rsidRPr="004B5038">
        <w:rPr>
          <w:rFonts w:ascii="Calibri Light" w:hAnsi="Calibri Light" w:cs="Calibri Light"/>
          <w:b/>
          <w:bCs/>
        </w:rPr>
        <w:t xml:space="preserve">Scope of </w:t>
      </w:r>
      <w:r w:rsidR="000D505C" w:rsidRPr="004B5038">
        <w:rPr>
          <w:rFonts w:ascii="Calibri Light" w:hAnsi="Calibri Light" w:cs="Calibri Light"/>
          <w:b/>
          <w:bCs/>
        </w:rPr>
        <w:t>the Policy:</w:t>
      </w:r>
    </w:p>
    <w:p w14:paraId="2B7445FA" w14:textId="77777777" w:rsidR="006C53EC" w:rsidRPr="004B5038" w:rsidRDefault="006C53EC" w:rsidP="2F64D452">
      <w:pPr>
        <w:pStyle w:val="ListParagraph"/>
        <w:ind w:left="0"/>
        <w:rPr>
          <w:rFonts w:asciiTheme="majorHAnsi" w:eastAsiaTheme="majorEastAsia" w:hAnsiTheme="majorHAnsi" w:cstheme="majorBidi"/>
        </w:rPr>
      </w:pPr>
      <w:r w:rsidRPr="2F64D452">
        <w:rPr>
          <w:rFonts w:ascii="Calibri Light" w:hAnsi="Calibri Light" w:cs="Calibri Light"/>
        </w:rPr>
        <w:t xml:space="preserve">This policy is to ensure the employees and young people experience a wide range of outdoor </w:t>
      </w:r>
      <w:r w:rsidRPr="2F64D452">
        <w:rPr>
          <w:rFonts w:asciiTheme="majorHAnsi" w:eastAsiaTheme="majorEastAsia" w:hAnsiTheme="majorHAnsi" w:cstheme="majorBidi"/>
        </w:rPr>
        <w:t xml:space="preserve">learning and visits without being unduly exposed to a risk to their health and safety. </w:t>
      </w:r>
    </w:p>
    <w:p w14:paraId="5ECE79B6" w14:textId="3AAA18CA" w:rsidR="00464754" w:rsidRPr="004B5038" w:rsidRDefault="00464754" w:rsidP="2F64D452">
      <w:pPr>
        <w:pStyle w:val="ListParagraph"/>
        <w:ind w:left="0"/>
        <w:rPr>
          <w:rFonts w:asciiTheme="majorHAnsi" w:eastAsiaTheme="majorEastAsia" w:hAnsiTheme="majorHAnsi" w:cstheme="majorBidi"/>
        </w:rPr>
      </w:pPr>
      <w:r w:rsidRPr="2F64D452">
        <w:rPr>
          <w:rFonts w:asciiTheme="majorHAnsi" w:eastAsiaTheme="majorEastAsia" w:hAnsiTheme="majorHAnsi" w:cstheme="majorBidi"/>
        </w:rPr>
        <w:t xml:space="preserve">Activities can range from local visits during lesson time through to adventurous activities on residential trips.  Whatever the context, it should be recognised that working with young people out of school bring significant additional responsibilities and that vigilance is </w:t>
      </w:r>
      <w:r w:rsidR="3186E1C3" w:rsidRPr="2F64D452">
        <w:rPr>
          <w:rFonts w:asciiTheme="majorHAnsi" w:eastAsiaTheme="majorEastAsia" w:hAnsiTheme="majorHAnsi" w:cstheme="majorBidi"/>
        </w:rPr>
        <w:t>always required</w:t>
      </w:r>
      <w:r w:rsidRPr="2F64D452">
        <w:rPr>
          <w:rFonts w:asciiTheme="majorHAnsi" w:eastAsiaTheme="majorEastAsia" w:hAnsiTheme="majorHAnsi" w:cstheme="majorBidi"/>
        </w:rPr>
        <w:t xml:space="preserve">. </w:t>
      </w:r>
    </w:p>
    <w:p w14:paraId="262D05E8" w14:textId="77777777" w:rsidR="0097204A" w:rsidRPr="004B5038" w:rsidRDefault="00464754" w:rsidP="2F64D452">
      <w:pPr>
        <w:pStyle w:val="ListParagraph"/>
        <w:ind w:left="0"/>
        <w:rPr>
          <w:rFonts w:asciiTheme="majorHAnsi" w:eastAsiaTheme="majorEastAsia" w:hAnsiTheme="majorHAnsi" w:cstheme="majorBidi"/>
        </w:rPr>
      </w:pPr>
      <w:r w:rsidRPr="2F64D452">
        <w:rPr>
          <w:rFonts w:asciiTheme="majorHAnsi" w:eastAsiaTheme="majorEastAsia" w:hAnsiTheme="majorHAnsi" w:cstheme="majorBidi"/>
        </w:rPr>
        <w:t>The policy is intended to cover all types of visits</w:t>
      </w:r>
      <w:r w:rsidR="000D505C" w:rsidRPr="2F64D452">
        <w:rPr>
          <w:rFonts w:asciiTheme="majorHAnsi" w:eastAsiaTheme="majorEastAsia" w:hAnsiTheme="majorHAnsi" w:cstheme="majorBidi"/>
        </w:rPr>
        <w:t>.</w:t>
      </w:r>
      <w:r w:rsidRPr="2F64D452">
        <w:rPr>
          <w:rFonts w:asciiTheme="majorHAnsi" w:eastAsiaTheme="majorEastAsia" w:hAnsiTheme="majorHAnsi" w:cstheme="majorBidi"/>
        </w:rPr>
        <w:t xml:space="preserve">  However, the level of risk assessed will determine the level and type of precautions most appropriate for that particular visit.</w:t>
      </w:r>
    </w:p>
    <w:p w14:paraId="024D8F89" w14:textId="77777777" w:rsidR="00464754" w:rsidRPr="004B5038" w:rsidRDefault="00464754" w:rsidP="2F64D452">
      <w:pPr>
        <w:pStyle w:val="ListParagraph"/>
        <w:ind w:left="0"/>
        <w:rPr>
          <w:rFonts w:asciiTheme="majorHAnsi" w:eastAsiaTheme="majorEastAsia" w:hAnsiTheme="majorHAnsi" w:cstheme="majorBidi"/>
        </w:rPr>
      </w:pPr>
      <w:r w:rsidRPr="2F64D452">
        <w:rPr>
          <w:rFonts w:asciiTheme="majorHAnsi" w:eastAsiaTheme="majorEastAsia" w:hAnsiTheme="majorHAnsi" w:cstheme="majorBidi"/>
        </w:rPr>
        <w:t xml:space="preserve">The school recognises the enhanced duty of care, the need to ensure the maximum possible safety of all participating in the visit at all times, and the need to ensure that for every visit there is appropriate planning, risk assessments and supervision. </w:t>
      </w:r>
    </w:p>
    <w:p w14:paraId="5C9D7238" w14:textId="77777777" w:rsidR="006C53EC" w:rsidRPr="004B5038" w:rsidRDefault="006C53EC" w:rsidP="2F64D452">
      <w:pPr>
        <w:rPr>
          <w:rFonts w:asciiTheme="majorHAnsi" w:eastAsiaTheme="majorEastAsia" w:hAnsiTheme="majorHAnsi" w:cstheme="majorBidi"/>
          <w:b/>
          <w:bCs/>
          <w:sz w:val="22"/>
          <w:szCs w:val="22"/>
        </w:rPr>
      </w:pPr>
      <w:r w:rsidRPr="2F64D452">
        <w:rPr>
          <w:rFonts w:asciiTheme="majorHAnsi" w:eastAsiaTheme="majorEastAsia" w:hAnsiTheme="majorHAnsi" w:cstheme="majorBidi"/>
          <w:b/>
          <w:bCs/>
          <w:sz w:val="22"/>
          <w:szCs w:val="22"/>
        </w:rPr>
        <w:t>Employer’s Policy and National Guidance:</w:t>
      </w:r>
    </w:p>
    <w:p w14:paraId="3461D779" w14:textId="77777777" w:rsidR="006C53EC" w:rsidRPr="004B5038" w:rsidRDefault="006C53EC" w:rsidP="2F64D452">
      <w:pPr>
        <w:rPr>
          <w:rFonts w:asciiTheme="majorHAnsi" w:eastAsiaTheme="majorEastAsia" w:hAnsiTheme="majorHAnsi" w:cstheme="majorBidi"/>
          <w:b/>
          <w:bCs/>
          <w:sz w:val="22"/>
          <w:szCs w:val="22"/>
        </w:rPr>
      </w:pPr>
    </w:p>
    <w:p w14:paraId="2E262977" w14:textId="77777777" w:rsidR="006C53EC" w:rsidRPr="00BE33B2" w:rsidRDefault="006C53EC" w:rsidP="2F64D452">
      <w:pPr>
        <w:numPr>
          <w:ilvl w:val="0"/>
          <w:numId w:val="10"/>
        </w:numPr>
        <w:rPr>
          <w:rFonts w:asciiTheme="majorHAnsi" w:eastAsiaTheme="majorEastAsia" w:hAnsiTheme="majorHAnsi" w:cstheme="majorBidi"/>
          <w:sz w:val="22"/>
          <w:szCs w:val="22"/>
        </w:rPr>
      </w:pPr>
      <w:r w:rsidRPr="2F64D452">
        <w:rPr>
          <w:rFonts w:asciiTheme="majorHAnsi" w:eastAsiaTheme="majorEastAsia" w:hAnsiTheme="majorHAnsi" w:cstheme="majorBidi"/>
          <w:sz w:val="22"/>
          <w:szCs w:val="22"/>
        </w:rPr>
        <w:t>This policy has been written in line with the Cheshire East Children and Families Learning Outside the Classroom policy</w:t>
      </w:r>
      <w:r w:rsidR="0091475C" w:rsidRPr="2F64D452">
        <w:rPr>
          <w:rFonts w:asciiTheme="majorHAnsi" w:eastAsiaTheme="majorEastAsia" w:hAnsiTheme="majorHAnsi" w:cstheme="majorBidi"/>
          <w:sz w:val="22"/>
          <w:szCs w:val="22"/>
        </w:rPr>
        <w:t xml:space="preserve"> and Cheshire East Educational Visits Coordinator Training material in Oc</w:t>
      </w:r>
      <w:r w:rsidR="00227FD2" w:rsidRPr="2F64D452">
        <w:rPr>
          <w:rFonts w:asciiTheme="majorHAnsi" w:eastAsiaTheme="majorEastAsia" w:hAnsiTheme="majorHAnsi" w:cstheme="majorBidi"/>
          <w:sz w:val="22"/>
          <w:szCs w:val="22"/>
        </w:rPr>
        <w:t>tober 2022.</w:t>
      </w:r>
    </w:p>
    <w:p w14:paraId="79251B5C" w14:textId="77777777" w:rsidR="000D505C" w:rsidRPr="004B5038" w:rsidRDefault="000D505C" w:rsidP="2F64D452">
      <w:pPr>
        <w:numPr>
          <w:ilvl w:val="0"/>
          <w:numId w:val="10"/>
        </w:numPr>
        <w:rPr>
          <w:rFonts w:asciiTheme="majorHAnsi" w:eastAsiaTheme="majorEastAsia" w:hAnsiTheme="majorHAnsi" w:cstheme="majorBidi"/>
          <w:sz w:val="22"/>
          <w:szCs w:val="22"/>
        </w:rPr>
      </w:pPr>
      <w:r w:rsidRPr="2F64D452">
        <w:rPr>
          <w:rFonts w:asciiTheme="majorHAnsi" w:eastAsiaTheme="majorEastAsia" w:hAnsiTheme="majorHAnsi" w:cstheme="majorBidi"/>
          <w:sz w:val="22"/>
          <w:szCs w:val="22"/>
        </w:rPr>
        <w:t xml:space="preserve">Cheshire East council has adopted </w:t>
      </w:r>
      <w:r w:rsidR="006C53EC" w:rsidRPr="2F64D452">
        <w:rPr>
          <w:rFonts w:asciiTheme="majorHAnsi" w:eastAsiaTheme="majorEastAsia" w:hAnsiTheme="majorHAnsi" w:cstheme="majorBidi"/>
          <w:sz w:val="22"/>
          <w:szCs w:val="22"/>
        </w:rPr>
        <w:t>the</w:t>
      </w:r>
      <w:r w:rsidRPr="2F64D452">
        <w:rPr>
          <w:rFonts w:asciiTheme="majorHAnsi" w:eastAsiaTheme="majorEastAsia" w:hAnsiTheme="majorHAnsi" w:cstheme="majorBidi"/>
          <w:sz w:val="22"/>
          <w:szCs w:val="22"/>
        </w:rPr>
        <w:t xml:space="preserve"> LOtC National</w:t>
      </w:r>
      <w:r w:rsidR="006C53EC" w:rsidRPr="2F64D452">
        <w:rPr>
          <w:rFonts w:asciiTheme="majorHAnsi" w:eastAsiaTheme="majorEastAsia" w:hAnsiTheme="majorHAnsi" w:cstheme="majorBidi"/>
          <w:sz w:val="22"/>
          <w:szCs w:val="22"/>
        </w:rPr>
        <w:t xml:space="preserve"> guidance provided by OEAP (National Guidance -oaepng.info)</w:t>
      </w:r>
      <w:r w:rsidRPr="2F64D452">
        <w:rPr>
          <w:rFonts w:asciiTheme="majorHAnsi" w:eastAsiaTheme="majorEastAsia" w:hAnsiTheme="majorHAnsi" w:cstheme="majorBidi"/>
          <w:sz w:val="22"/>
          <w:szCs w:val="22"/>
        </w:rPr>
        <w:t>.</w:t>
      </w:r>
    </w:p>
    <w:p w14:paraId="3C884A5B" w14:textId="77777777" w:rsidR="000D505C" w:rsidRPr="004B5038" w:rsidRDefault="000D505C" w:rsidP="2F64D452">
      <w:pPr>
        <w:numPr>
          <w:ilvl w:val="0"/>
          <w:numId w:val="10"/>
        </w:numPr>
        <w:rPr>
          <w:rFonts w:asciiTheme="majorHAnsi" w:eastAsiaTheme="majorEastAsia" w:hAnsiTheme="majorHAnsi" w:cstheme="majorBidi"/>
          <w:sz w:val="22"/>
          <w:szCs w:val="22"/>
        </w:rPr>
      </w:pPr>
      <w:r w:rsidRPr="2F64D452">
        <w:rPr>
          <w:rFonts w:asciiTheme="majorHAnsi" w:eastAsiaTheme="majorEastAsia" w:hAnsiTheme="majorHAnsi" w:cstheme="majorBidi"/>
          <w:sz w:val="22"/>
          <w:szCs w:val="22"/>
        </w:rPr>
        <w:t>This school’s policy follows the requirements of Cheshire East and National guidance.</w:t>
      </w:r>
    </w:p>
    <w:p w14:paraId="422846D2" w14:textId="77777777" w:rsidR="00C03C6C" w:rsidRDefault="006C53EC" w:rsidP="2F64D452">
      <w:pPr>
        <w:numPr>
          <w:ilvl w:val="0"/>
          <w:numId w:val="10"/>
        </w:numPr>
        <w:rPr>
          <w:rFonts w:asciiTheme="majorHAnsi" w:eastAsiaTheme="majorEastAsia" w:hAnsiTheme="majorHAnsi" w:cstheme="majorBidi"/>
          <w:sz w:val="22"/>
          <w:szCs w:val="22"/>
        </w:rPr>
      </w:pPr>
      <w:r w:rsidRPr="2F64D452">
        <w:rPr>
          <w:rFonts w:asciiTheme="majorHAnsi" w:eastAsiaTheme="majorEastAsia" w:hAnsiTheme="majorHAnsi" w:cstheme="majorBidi"/>
          <w:sz w:val="22"/>
          <w:szCs w:val="22"/>
        </w:rPr>
        <w:t xml:space="preserve">The teacher in charge of the visit will </w:t>
      </w:r>
      <w:r w:rsidR="000D505C" w:rsidRPr="2F64D452">
        <w:rPr>
          <w:rFonts w:asciiTheme="majorHAnsi" w:eastAsiaTheme="majorEastAsia" w:hAnsiTheme="majorHAnsi" w:cstheme="majorBidi"/>
          <w:sz w:val="22"/>
          <w:szCs w:val="22"/>
        </w:rPr>
        <w:t xml:space="preserve">follow this policy and </w:t>
      </w:r>
      <w:r w:rsidRPr="2F64D452">
        <w:rPr>
          <w:rFonts w:asciiTheme="majorHAnsi" w:eastAsiaTheme="majorEastAsia" w:hAnsiTheme="majorHAnsi" w:cstheme="majorBidi"/>
          <w:sz w:val="22"/>
          <w:szCs w:val="22"/>
        </w:rPr>
        <w:t>carry out a full risk assessment and complete an Evolve form prior to the trip and follow the procedure outlined below.</w:t>
      </w:r>
    </w:p>
    <w:p w14:paraId="3CF2D8B6" w14:textId="77777777" w:rsidR="00E3751B" w:rsidRDefault="00E3751B" w:rsidP="2F64D452">
      <w:pPr>
        <w:ind w:left="720"/>
        <w:rPr>
          <w:rFonts w:asciiTheme="majorHAnsi" w:eastAsiaTheme="majorEastAsia" w:hAnsiTheme="majorHAnsi" w:cstheme="majorBidi"/>
          <w:sz w:val="22"/>
          <w:szCs w:val="22"/>
        </w:rPr>
      </w:pPr>
    </w:p>
    <w:p w14:paraId="0FB78278" w14:textId="77777777" w:rsidR="00E3751B" w:rsidRDefault="00E3751B" w:rsidP="2F64D452">
      <w:pPr>
        <w:rPr>
          <w:rFonts w:asciiTheme="majorHAnsi" w:eastAsiaTheme="majorEastAsia" w:hAnsiTheme="majorHAnsi" w:cstheme="majorBidi"/>
          <w:b/>
          <w:bCs/>
          <w:sz w:val="22"/>
          <w:szCs w:val="22"/>
        </w:rPr>
      </w:pPr>
    </w:p>
    <w:p w14:paraId="1FC39945" w14:textId="77777777" w:rsidR="00E3751B" w:rsidRDefault="00E3751B" w:rsidP="2F64D452">
      <w:pPr>
        <w:rPr>
          <w:rFonts w:asciiTheme="majorHAnsi" w:eastAsiaTheme="majorEastAsia" w:hAnsiTheme="majorHAnsi" w:cstheme="majorBidi"/>
          <w:b/>
          <w:bCs/>
          <w:sz w:val="22"/>
          <w:szCs w:val="22"/>
        </w:rPr>
      </w:pPr>
    </w:p>
    <w:p w14:paraId="0562CB0E" w14:textId="77777777" w:rsidR="00E3751B" w:rsidRDefault="00E3751B" w:rsidP="2F64D452">
      <w:pPr>
        <w:rPr>
          <w:rFonts w:asciiTheme="majorHAnsi" w:eastAsiaTheme="majorEastAsia" w:hAnsiTheme="majorHAnsi" w:cstheme="majorBidi"/>
          <w:b/>
          <w:bCs/>
          <w:sz w:val="22"/>
          <w:szCs w:val="22"/>
        </w:rPr>
      </w:pPr>
    </w:p>
    <w:p w14:paraId="34CE0A41" w14:textId="77777777" w:rsidR="00E3751B" w:rsidRDefault="00E3751B" w:rsidP="2F64D452">
      <w:pPr>
        <w:rPr>
          <w:rFonts w:asciiTheme="majorHAnsi" w:eastAsiaTheme="majorEastAsia" w:hAnsiTheme="majorHAnsi" w:cstheme="majorBidi"/>
          <w:b/>
          <w:bCs/>
          <w:sz w:val="22"/>
          <w:szCs w:val="22"/>
        </w:rPr>
      </w:pPr>
    </w:p>
    <w:p w14:paraId="62EBF3C5" w14:textId="77777777" w:rsidR="00E3751B" w:rsidRDefault="00E3751B" w:rsidP="2F64D452">
      <w:pPr>
        <w:rPr>
          <w:rFonts w:asciiTheme="majorHAnsi" w:eastAsiaTheme="majorEastAsia" w:hAnsiTheme="majorHAnsi" w:cstheme="majorBidi"/>
          <w:b/>
          <w:bCs/>
          <w:sz w:val="22"/>
          <w:szCs w:val="22"/>
        </w:rPr>
      </w:pPr>
    </w:p>
    <w:p w14:paraId="6D98A12B" w14:textId="77777777" w:rsidR="00E3751B" w:rsidRDefault="00E3751B" w:rsidP="2F64D452">
      <w:pPr>
        <w:rPr>
          <w:rFonts w:asciiTheme="majorHAnsi" w:eastAsiaTheme="majorEastAsia" w:hAnsiTheme="majorHAnsi" w:cstheme="majorBidi"/>
          <w:b/>
          <w:bCs/>
          <w:sz w:val="22"/>
          <w:szCs w:val="22"/>
        </w:rPr>
      </w:pPr>
    </w:p>
    <w:p w14:paraId="2946DB82" w14:textId="77777777" w:rsidR="00E3751B" w:rsidRDefault="00E3751B" w:rsidP="2F64D452">
      <w:pPr>
        <w:rPr>
          <w:rFonts w:asciiTheme="majorHAnsi" w:eastAsiaTheme="majorEastAsia" w:hAnsiTheme="majorHAnsi" w:cstheme="majorBidi"/>
          <w:b/>
          <w:bCs/>
          <w:sz w:val="22"/>
          <w:szCs w:val="22"/>
        </w:rPr>
      </w:pPr>
    </w:p>
    <w:p w14:paraId="5997CC1D" w14:textId="77777777" w:rsidR="00E3751B" w:rsidRDefault="00E3751B" w:rsidP="2F64D452">
      <w:pPr>
        <w:rPr>
          <w:rFonts w:asciiTheme="majorHAnsi" w:eastAsiaTheme="majorEastAsia" w:hAnsiTheme="majorHAnsi" w:cstheme="majorBidi"/>
          <w:b/>
          <w:bCs/>
          <w:sz w:val="22"/>
          <w:szCs w:val="22"/>
        </w:rPr>
      </w:pPr>
    </w:p>
    <w:p w14:paraId="110FFD37" w14:textId="77777777" w:rsidR="00E3751B" w:rsidRDefault="00E3751B" w:rsidP="2F64D452">
      <w:pPr>
        <w:rPr>
          <w:rFonts w:asciiTheme="majorHAnsi" w:eastAsiaTheme="majorEastAsia" w:hAnsiTheme="majorHAnsi" w:cstheme="majorBidi"/>
          <w:b/>
          <w:bCs/>
          <w:sz w:val="22"/>
          <w:szCs w:val="22"/>
        </w:rPr>
      </w:pPr>
    </w:p>
    <w:p w14:paraId="4A5278C6" w14:textId="77777777" w:rsidR="00C03C6C" w:rsidRDefault="00C03C6C" w:rsidP="2F64D452">
      <w:pPr>
        <w:rPr>
          <w:rFonts w:asciiTheme="majorHAnsi" w:eastAsiaTheme="majorEastAsia" w:hAnsiTheme="majorHAnsi" w:cstheme="majorBidi"/>
          <w:b/>
          <w:bCs/>
          <w:sz w:val="22"/>
          <w:szCs w:val="22"/>
        </w:rPr>
      </w:pPr>
      <w:r w:rsidRPr="2F64D452">
        <w:rPr>
          <w:rFonts w:asciiTheme="majorHAnsi" w:eastAsiaTheme="majorEastAsia" w:hAnsiTheme="majorHAnsi" w:cstheme="majorBidi"/>
          <w:b/>
          <w:bCs/>
          <w:sz w:val="22"/>
          <w:szCs w:val="22"/>
        </w:rPr>
        <w:lastRenderedPageBreak/>
        <w:t>Roles and Responsibilities</w:t>
      </w:r>
    </w:p>
    <w:p w14:paraId="6B699379" w14:textId="77777777" w:rsidR="00C03C6C" w:rsidRPr="00E441FA" w:rsidRDefault="00C03C6C" w:rsidP="2F64D452">
      <w:pPr>
        <w:rPr>
          <w:rFonts w:asciiTheme="majorHAnsi" w:eastAsiaTheme="majorEastAsia" w:hAnsiTheme="majorHAnsi" w:cstheme="majorBidi"/>
          <w:b/>
          <w:bCs/>
          <w:sz w:val="22"/>
          <w:szCs w:val="22"/>
        </w:rPr>
      </w:pPr>
    </w:p>
    <w:p w14:paraId="2BCCA245" w14:textId="77777777" w:rsidR="00C03C6C" w:rsidRPr="00E441FA" w:rsidRDefault="00C03C6C" w:rsidP="2F64D452">
      <w:pPr>
        <w:rPr>
          <w:rFonts w:asciiTheme="majorHAnsi" w:eastAsiaTheme="majorEastAsia" w:hAnsiTheme="majorHAnsi" w:cstheme="majorBidi"/>
          <w:sz w:val="22"/>
          <w:szCs w:val="22"/>
        </w:rPr>
      </w:pPr>
      <w:r w:rsidRPr="5E81D693">
        <w:rPr>
          <w:rFonts w:asciiTheme="majorHAnsi" w:eastAsiaTheme="majorEastAsia" w:hAnsiTheme="majorHAnsi" w:cstheme="majorBidi"/>
          <w:sz w:val="22"/>
          <w:szCs w:val="22"/>
        </w:rPr>
        <w:t>This section of the policy sets out the roles and responsibilities of all members of staff. Although employers retain responsibility for the health and safety of employees and pupils, they can delegate tasks to head teachers or other organisational staff.</w:t>
      </w:r>
    </w:p>
    <w:p w14:paraId="601D3082" w14:textId="22514088" w:rsidR="5E81D693" w:rsidRDefault="5E81D693" w:rsidP="5E81D693">
      <w:pPr>
        <w:pStyle w:val="ListParagraph"/>
        <w:ind w:left="0"/>
        <w:rPr>
          <w:rFonts w:asciiTheme="majorHAnsi" w:eastAsiaTheme="majorEastAsia" w:hAnsiTheme="majorHAnsi" w:cstheme="majorBidi"/>
          <w:b/>
          <w:bCs/>
        </w:rPr>
      </w:pPr>
    </w:p>
    <w:p w14:paraId="54B128C2" w14:textId="101FF984" w:rsidR="00C03C6C" w:rsidRPr="00E441FA" w:rsidRDefault="00C03C6C" w:rsidP="5E81D693">
      <w:pPr>
        <w:pStyle w:val="ListParagraph"/>
        <w:ind w:left="0"/>
        <w:rPr>
          <w:rFonts w:asciiTheme="majorHAnsi" w:eastAsiaTheme="majorEastAsia" w:hAnsiTheme="majorHAnsi" w:cstheme="majorBidi"/>
          <w:b/>
          <w:bCs/>
        </w:rPr>
      </w:pPr>
      <w:r w:rsidRPr="5E81D693">
        <w:rPr>
          <w:rFonts w:asciiTheme="majorHAnsi" w:eastAsiaTheme="majorEastAsia" w:hAnsiTheme="majorHAnsi" w:cstheme="majorBidi"/>
          <w:b/>
          <w:bCs/>
        </w:rPr>
        <w:t>Governing Board</w:t>
      </w:r>
    </w:p>
    <w:p w14:paraId="53B70A60" w14:textId="57036424" w:rsidR="00C03C6C" w:rsidRPr="00E441FA" w:rsidRDefault="00C03C6C" w:rsidP="2F64D452">
      <w:pPr>
        <w:pStyle w:val="ListParagraph"/>
        <w:ind w:left="0"/>
        <w:rPr>
          <w:rFonts w:asciiTheme="majorHAnsi" w:eastAsiaTheme="majorEastAsia" w:hAnsiTheme="majorHAnsi" w:cstheme="majorBidi"/>
          <w:b/>
          <w:bCs/>
        </w:rPr>
      </w:pPr>
      <w:r w:rsidRPr="5E81D693">
        <w:rPr>
          <w:rFonts w:asciiTheme="majorHAnsi" w:eastAsiaTheme="majorEastAsia" w:hAnsiTheme="majorHAnsi" w:cstheme="majorBidi"/>
        </w:rPr>
        <w:t>The Governing Board should ensure that:</w:t>
      </w:r>
    </w:p>
    <w:p w14:paraId="45180A69" w14:textId="77777777" w:rsidR="00C03C6C" w:rsidRPr="00E441FA" w:rsidRDefault="00C03C6C" w:rsidP="2F64D452">
      <w:pPr>
        <w:pStyle w:val="ListParagraph"/>
        <w:numPr>
          <w:ilvl w:val="1"/>
          <w:numId w:val="19"/>
        </w:numPr>
        <w:spacing w:after="100" w:afterAutospacing="1" w:line="240" w:lineRule="auto"/>
        <w:ind w:left="567" w:firstLine="0"/>
        <w:rPr>
          <w:rFonts w:asciiTheme="majorHAnsi" w:eastAsiaTheme="majorEastAsia" w:hAnsiTheme="majorHAnsi" w:cstheme="majorBidi"/>
        </w:rPr>
      </w:pPr>
      <w:r w:rsidRPr="2F64D452">
        <w:rPr>
          <w:rFonts w:asciiTheme="majorHAnsi" w:eastAsiaTheme="majorEastAsia" w:hAnsiTheme="majorHAnsi" w:cstheme="majorBidi"/>
        </w:rPr>
        <w:t>They have a clear understanding of who is the employer of the school staff</w:t>
      </w:r>
    </w:p>
    <w:p w14:paraId="6D0F57EB" w14:textId="77777777" w:rsidR="00C03C6C" w:rsidRPr="00E441FA" w:rsidRDefault="00C03C6C" w:rsidP="2F64D452">
      <w:pPr>
        <w:pStyle w:val="ListParagraph"/>
        <w:numPr>
          <w:ilvl w:val="1"/>
          <w:numId w:val="19"/>
        </w:numPr>
        <w:spacing w:after="100" w:afterAutospacing="1" w:line="240" w:lineRule="auto"/>
        <w:ind w:left="567" w:firstLine="0"/>
        <w:rPr>
          <w:rFonts w:asciiTheme="majorHAnsi" w:eastAsiaTheme="majorEastAsia" w:hAnsiTheme="majorHAnsi" w:cstheme="majorBidi"/>
        </w:rPr>
      </w:pPr>
      <w:r w:rsidRPr="2F64D452">
        <w:rPr>
          <w:rFonts w:asciiTheme="majorHAnsi" w:eastAsiaTheme="majorEastAsia" w:hAnsiTheme="majorHAnsi" w:cstheme="majorBidi"/>
        </w:rPr>
        <w:t>The school has a Visits policy which supports inclusion</w:t>
      </w:r>
    </w:p>
    <w:p w14:paraId="4697D0BA" w14:textId="77777777" w:rsidR="00C03C6C" w:rsidRPr="00E441FA" w:rsidRDefault="00C03C6C" w:rsidP="2F64D452">
      <w:pPr>
        <w:pStyle w:val="ListParagraph"/>
        <w:numPr>
          <w:ilvl w:val="1"/>
          <w:numId w:val="19"/>
        </w:numPr>
        <w:spacing w:after="100" w:afterAutospacing="1"/>
        <w:ind w:left="567" w:firstLine="0"/>
        <w:rPr>
          <w:rFonts w:asciiTheme="majorHAnsi" w:eastAsiaTheme="majorEastAsia" w:hAnsiTheme="majorHAnsi" w:cstheme="majorBidi"/>
        </w:rPr>
      </w:pPr>
      <w:r w:rsidRPr="2F64D452">
        <w:rPr>
          <w:rFonts w:asciiTheme="majorHAnsi" w:eastAsiaTheme="majorEastAsia" w:hAnsiTheme="majorHAnsi" w:cstheme="majorBidi"/>
        </w:rPr>
        <w:t>There are training opportunities for staff</w:t>
      </w:r>
    </w:p>
    <w:p w14:paraId="44D60051" w14:textId="77777777" w:rsidR="00C03C6C" w:rsidRPr="00E441FA" w:rsidRDefault="00C03C6C" w:rsidP="2F64D452">
      <w:pPr>
        <w:pStyle w:val="ListParagraph"/>
        <w:numPr>
          <w:ilvl w:val="1"/>
          <w:numId w:val="19"/>
        </w:numPr>
        <w:spacing w:after="100" w:afterAutospacing="1"/>
        <w:ind w:left="567" w:firstLine="0"/>
        <w:rPr>
          <w:rFonts w:asciiTheme="majorHAnsi" w:eastAsiaTheme="majorEastAsia" w:hAnsiTheme="majorHAnsi" w:cstheme="majorBidi"/>
        </w:rPr>
      </w:pPr>
      <w:r w:rsidRPr="2F64D452">
        <w:rPr>
          <w:rFonts w:asciiTheme="majorHAnsi" w:eastAsiaTheme="majorEastAsia" w:hAnsiTheme="majorHAnsi" w:cstheme="majorBidi"/>
        </w:rPr>
        <w:t>There are planning and approval procedures in place at school level</w:t>
      </w:r>
    </w:p>
    <w:p w14:paraId="4775B7AD" w14:textId="77777777" w:rsidR="00C03C6C" w:rsidRPr="00E441FA" w:rsidRDefault="00C03C6C" w:rsidP="2F64D452">
      <w:pPr>
        <w:pStyle w:val="ListParagraph"/>
        <w:numPr>
          <w:ilvl w:val="1"/>
          <w:numId w:val="19"/>
        </w:numPr>
        <w:spacing w:after="100" w:afterAutospacing="1"/>
        <w:ind w:left="567" w:firstLine="0"/>
        <w:rPr>
          <w:rFonts w:asciiTheme="majorHAnsi" w:eastAsiaTheme="majorEastAsia" w:hAnsiTheme="majorHAnsi" w:cstheme="majorBidi"/>
        </w:rPr>
      </w:pPr>
      <w:r w:rsidRPr="5E81D693">
        <w:rPr>
          <w:rFonts w:asciiTheme="majorHAnsi" w:eastAsiaTheme="majorEastAsia" w:hAnsiTheme="majorHAnsi" w:cstheme="majorBidi"/>
        </w:rPr>
        <w:t>There are monitoring procedures in place</w:t>
      </w:r>
    </w:p>
    <w:p w14:paraId="391A05EB" w14:textId="3A864B4A" w:rsidR="5E81D693" w:rsidRDefault="5E81D693" w:rsidP="5E81D693">
      <w:pPr>
        <w:pStyle w:val="ListParagraph"/>
        <w:ind w:left="0"/>
        <w:rPr>
          <w:rFonts w:asciiTheme="majorHAnsi" w:eastAsiaTheme="majorEastAsia" w:hAnsiTheme="majorHAnsi" w:cstheme="majorBidi"/>
          <w:b/>
          <w:bCs/>
        </w:rPr>
      </w:pPr>
    </w:p>
    <w:p w14:paraId="4FDF1D30" w14:textId="77777777" w:rsidR="00C03C6C" w:rsidRDefault="00C03C6C" w:rsidP="2F64D452">
      <w:pPr>
        <w:pStyle w:val="ListParagraph"/>
        <w:ind w:left="0"/>
        <w:rPr>
          <w:rFonts w:asciiTheme="majorHAnsi" w:eastAsiaTheme="majorEastAsia" w:hAnsiTheme="majorHAnsi" w:cstheme="majorBidi"/>
          <w:b/>
          <w:bCs/>
        </w:rPr>
      </w:pPr>
      <w:r w:rsidRPr="2F64D452">
        <w:rPr>
          <w:rFonts w:asciiTheme="majorHAnsi" w:eastAsiaTheme="majorEastAsia" w:hAnsiTheme="majorHAnsi" w:cstheme="majorBidi"/>
          <w:b/>
          <w:bCs/>
        </w:rPr>
        <w:t>Headteacher</w:t>
      </w:r>
    </w:p>
    <w:p w14:paraId="64681299" w14:textId="77777777" w:rsidR="00C03C6C" w:rsidRPr="00E441FA" w:rsidRDefault="00C03C6C" w:rsidP="2F64D452">
      <w:pPr>
        <w:pStyle w:val="ListParagraph"/>
        <w:ind w:left="0"/>
        <w:rPr>
          <w:rFonts w:asciiTheme="majorHAnsi" w:eastAsiaTheme="majorEastAsia" w:hAnsiTheme="majorHAnsi" w:cstheme="majorBidi"/>
          <w:b/>
          <w:bCs/>
        </w:rPr>
      </w:pPr>
      <w:r w:rsidRPr="2F64D452">
        <w:rPr>
          <w:rFonts w:asciiTheme="majorHAnsi" w:eastAsiaTheme="majorEastAsia" w:hAnsiTheme="majorHAnsi" w:cstheme="majorBidi"/>
        </w:rPr>
        <w:t>The head teacher should ensure that:</w:t>
      </w:r>
    </w:p>
    <w:p w14:paraId="148B3E1E" w14:textId="77777777" w:rsidR="00C03C6C" w:rsidRPr="00E441FA" w:rsidRDefault="00C03C6C" w:rsidP="2F64D452">
      <w:pPr>
        <w:pStyle w:val="ListParagraph"/>
        <w:numPr>
          <w:ilvl w:val="1"/>
          <w:numId w:val="18"/>
        </w:numPr>
        <w:spacing w:after="100" w:afterAutospacing="1" w:line="240" w:lineRule="auto"/>
        <w:ind w:left="567" w:firstLine="0"/>
        <w:rPr>
          <w:rFonts w:asciiTheme="majorHAnsi" w:eastAsiaTheme="majorEastAsia" w:hAnsiTheme="majorHAnsi" w:cstheme="majorBidi"/>
        </w:rPr>
      </w:pPr>
      <w:r w:rsidRPr="2F64D452">
        <w:rPr>
          <w:rFonts w:asciiTheme="majorHAnsi" w:eastAsiaTheme="majorEastAsia" w:hAnsiTheme="majorHAnsi" w:cstheme="majorBidi"/>
        </w:rPr>
        <w:t>School practice follows National Guidance and the school policy</w:t>
      </w:r>
    </w:p>
    <w:p w14:paraId="3F178A45" w14:textId="77777777" w:rsidR="00C03C6C" w:rsidRPr="00E441FA" w:rsidRDefault="00C03C6C" w:rsidP="2F64D452">
      <w:pPr>
        <w:pStyle w:val="ListParagraph"/>
        <w:numPr>
          <w:ilvl w:val="1"/>
          <w:numId w:val="18"/>
        </w:numPr>
        <w:spacing w:after="100" w:afterAutospacing="1" w:line="240" w:lineRule="auto"/>
        <w:ind w:left="567" w:firstLine="0"/>
        <w:rPr>
          <w:rFonts w:asciiTheme="majorHAnsi" w:eastAsiaTheme="majorEastAsia" w:hAnsiTheme="majorHAnsi" w:cstheme="majorBidi"/>
        </w:rPr>
      </w:pPr>
      <w:r w:rsidRPr="2F64D452">
        <w:rPr>
          <w:rFonts w:asciiTheme="majorHAnsi" w:eastAsiaTheme="majorEastAsia" w:hAnsiTheme="majorHAnsi" w:cstheme="majorBidi"/>
        </w:rPr>
        <w:t>The school has a designated and trained EVC</w:t>
      </w:r>
    </w:p>
    <w:p w14:paraId="18F635C2" w14:textId="77777777" w:rsidR="00C03C6C" w:rsidRPr="00E441FA" w:rsidRDefault="00C03C6C" w:rsidP="2F64D452">
      <w:pPr>
        <w:pStyle w:val="ListParagraph"/>
        <w:numPr>
          <w:ilvl w:val="1"/>
          <w:numId w:val="18"/>
        </w:numPr>
        <w:spacing w:after="100" w:afterAutospacing="1" w:line="240" w:lineRule="auto"/>
        <w:ind w:left="567" w:firstLine="0"/>
        <w:rPr>
          <w:rFonts w:asciiTheme="majorHAnsi" w:eastAsiaTheme="majorEastAsia" w:hAnsiTheme="majorHAnsi" w:cstheme="majorBidi"/>
        </w:rPr>
      </w:pPr>
      <w:r w:rsidRPr="2F64D452">
        <w:rPr>
          <w:rFonts w:asciiTheme="majorHAnsi" w:eastAsiaTheme="majorEastAsia" w:hAnsiTheme="majorHAnsi" w:cstheme="majorBidi"/>
        </w:rPr>
        <w:t>All LOtC activities comply with National Guidance and are submitted for approval as required</w:t>
      </w:r>
    </w:p>
    <w:p w14:paraId="4EB76E26" w14:textId="77777777" w:rsidR="00C03C6C" w:rsidRPr="00E441FA" w:rsidRDefault="00C03C6C" w:rsidP="2F64D452">
      <w:pPr>
        <w:pStyle w:val="ListParagraph"/>
        <w:numPr>
          <w:ilvl w:val="1"/>
          <w:numId w:val="18"/>
        </w:numPr>
        <w:spacing w:after="100" w:afterAutospacing="1" w:line="240" w:lineRule="auto"/>
        <w:ind w:left="567" w:firstLine="0"/>
        <w:rPr>
          <w:rFonts w:asciiTheme="majorHAnsi" w:eastAsiaTheme="majorEastAsia" w:hAnsiTheme="majorHAnsi" w:cstheme="majorBidi"/>
        </w:rPr>
      </w:pPr>
      <w:r w:rsidRPr="2F64D452">
        <w:rPr>
          <w:rFonts w:asciiTheme="majorHAnsi" w:eastAsiaTheme="majorEastAsia" w:hAnsiTheme="majorHAnsi" w:cstheme="majorBidi"/>
        </w:rPr>
        <w:t>All staff involved in LOtC activities are appropriately trained and competent to carry out their allocated responsibilities</w:t>
      </w:r>
    </w:p>
    <w:p w14:paraId="799313E2" w14:textId="77777777" w:rsidR="00C03C6C" w:rsidRDefault="00C03C6C" w:rsidP="2F64D452">
      <w:pPr>
        <w:pStyle w:val="ListParagraph"/>
        <w:numPr>
          <w:ilvl w:val="1"/>
          <w:numId w:val="18"/>
        </w:numPr>
        <w:spacing w:after="100" w:afterAutospacing="1" w:line="240" w:lineRule="auto"/>
        <w:ind w:left="567" w:firstLine="0"/>
        <w:rPr>
          <w:rFonts w:asciiTheme="majorHAnsi" w:eastAsiaTheme="majorEastAsia" w:hAnsiTheme="majorHAnsi" w:cstheme="majorBidi"/>
        </w:rPr>
      </w:pPr>
      <w:r w:rsidRPr="5E81D693">
        <w:rPr>
          <w:rFonts w:asciiTheme="majorHAnsi" w:eastAsiaTheme="majorEastAsia" w:hAnsiTheme="majorHAnsi" w:cstheme="majorBidi"/>
        </w:rPr>
        <w:t>All plans for LOtC activities have included consideration of key areas such as intended outcomes, best value, child protection, inclusion issues, risk-benefit analysis, medical needs, transport, insurance, contingency plans and emergency procedures.</w:t>
      </w:r>
    </w:p>
    <w:p w14:paraId="2B211D15" w14:textId="0A6FD35B" w:rsidR="5E81D693" w:rsidRDefault="5E81D693" w:rsidP="5E81D693">
      <w:pPr>
        <w:pStyle w:val="ListParagraph"/>
        <w:spacing w:afterAutospacing="1" w:line="240" w:lineRule="auto"/>
        <w:ind w:left="0"/>
        <w:rPr>
          <w:rFonts w:asciiTheme="majorHAnsi" w:eastAsiaTheme="majorEastAsia" w:hAnsiTheme="majorHAnsi" w:cstheme="majorBidi"/>
          <w:b/>
          <w:bCs/>
        </w:rPr>
      </w:pPr>
    </w:p>
    <w:p w14:paraId="43908599" w14:textId="6C55E100" w:rsidR="00C03C6C" w:rsidRPr="00E441FA" w:rsidRDefault="00C03C6C" w:rsidP="2F64D452">
      <w:pPr>
        <w:pStyle w:val="ListParagraph"/>
        <w:spacing w:afterAutospacing="1" w:line="240" w:lineRule="auto"/>
        <w:ind w:left="0"/>
        <w:rPr>
          <w:rFonts w:asciiTheme="majorHAnsi" w:eastAsiaTheme="majorEastAsia" w:hAnsiTheme="majorHAnsi" w:cstheme="majorBidi"/>
          <w:b/>
          <w:bCs/>
        </w:rPr>
      </w:pPr>
      <w:r w:rsidRPr="2F64D452">
        <w:rPr>
          <w:rFonts w:asciiTheme="majorHAnsi" w:eastAsiaTheme="majorEastAsia" w:hAnsiTheme="majorHAnsi" w:cstheme="majorBidi"/>
          <w:b/>
          <w:bCs/>
        </w:rPr>
        <w:t xml:space="preserve">Educational Visits Co-ordinator (EVC) </w:t>
      </w:r>
    </w:p>
    <w:p w14:paraId="606C8443" w14:textId="62B9924D" w:rsidR="00C03C6C" w:rsidRPr="00E441FA" w:rsidRDefault="00C03C6C" w:rsidP="2F64D452">
      <w:pPr>
        <w:pStyle w:val="ListParagraph"/>
        <w:numPr>
          <w:ilvl w:val="1"/>
          <w:numId w:val="20"/>
        </w:numPr>
        <w:spacing w:afterAutospacing="1" w:line="240" w:lineRule="auto"/>
        <w:rPr>
          <w:rFonts w:asciiTheme="majorHAnsi" w:eastAsiaTheme="majorEastAsia" w:hAnsiTheme="majorHAnsi" w:cstheme="majorBidi"/>
        </w:rPr>
      </w:pPr>
      <w:r w:rsidRPr="2F64D452">
        <w:rPr>
          <w:rFonts w:asciiTheme="majorHAnsi" w:eastAsiaTheme="majorEastAsia" w:hAnsiTheme="majorHAnsi" w:cstheme="majorBidi"/>
        </w:rPr>
        <w:t>They are specifically competent and experienced in LOtC and Educational Visits to support Visit Leaders in their preparation of an activity</w:t>
      </w:r>
    </w:p>
    <w:p w14:paraId="3AACE40D" w14:textId="6BF3A736" w:rsidR="00C03C6C" w:rsidRPr="00E441FA" w:rsidRDefault="00C03C6C" w:rsidP="2F64D452">
      <w:pPr>
        <w:pStyle w:val="ListParagraph13pt"/>
        <w:ind w:left="567" w:firstLine="0"/>
        <w:jc w:val="left"/>
        <w:rPr>
          <w:rFonts w:asciiTheme="majorHAnsi" w:eastAsiaTheme="majorEastAsia" w:hAnsiTheme="majorHAnsi" w:cstheme="majorBidi"/>
          <w:color w:val="auto"/>
          <w:sz w:val="22"/>
          <w:szCs w:val="22"/>
        </w:rPr>
      </w:pPr>
      <w:r w:rsidRPr="2F64D452">
        <w:rPr>
          <w:rFonts w:asciiTheme="majorHAnsi" w:eastAsiaTheme="majorEastAsia" w:hAnsiTheme="majorHAnsi" w:cstheme="majorBidi"/>
          <w:color w:val="auto"/>
          <w:sz w:val="22"/>
          <w:szCs w:val="22"/>
        </w:rPr>
        <w:t>They have attended appropriate training for the role</w:t>
      </w:r>
      <w:r w:rsidR="00227FD2" w:rsidRPr="2F64D452">
        <w:rPr>
          <w:rFonts w:asciiTheme="majorHAnsi" w:eastAsiaTheme="majorEastAsia" w:hAnsiTheme="majorHAnsi" w:cstheme="majorBidi"/>
          <w:color w:val="auto"/>
          <w:sz w:val="22"/>
          <w:szCs w:val="22"/>
        </w:rPr>
        <w:t xml:space="preserve"> (Last up-dated Oct 2</w:t>
      </w:r>
      <w:r w:rsidR="103D2BF4" w:rsidRPr="2F64D452">
        <w:rPr>
          <w:rFonts w:asciiTheme="majorHAnsi" w:eastAsiaTheme="majorEastAsia" w:hAnsiTheme="majorHAnsi" w:cstheme="majorBidi"/>
          <w:color w:val="auto"/>
          <w:sz w:val="22"/>
          <w:szCs w:val="22"/>
        </w:rPr>
        <w:t>5</w:t>
      </w:r>
      <w:r w:rsidR="00227FD2" w:rsidRPr="2F64D452">
        <w:rPr>
          <w:rFonts w:asciiTheme="majorHAnsi" w:eastAsiaTheme="majorEastAsia" w:hAnsiTheme="majorHAnsi" w:cstheme="majorBidi"/>
          <w:color w:val="auto"/>
          <w:sz w:val="22"/>
          <w:szCs w:val="22"/>
        </w:rPr>
        <w:t>)</w:t>
      </w:r>
    </w:p>
    <w:p w14:paraId="4E65EF3A" w14:textId="77777777" w:rsidR="00C03C6C" w:rsidRDefault="00C03C6C" w:rsidP="2F64D452">
      <w:pPr>
        <w:pStyle w:val="ListParagraph13pt"/>
        <w:ind w:left="567" w:firstLine="0"/>
        <w:jc w:val="left"/>
        <w:rPr>
          <w:rFonts w:asciiTheme="majorHAnsi" w:eastAsiaTheme="majorEastAsia" w:hAnsiTheme="majorHAnsi" w:cstheme="majorBidi"/>
          <w:color w:val="auto"/>
          <w:sz w:val="22"/>
          <w:szCs w:val="22"/>
        </w:rPr>
      </w:pPr>
      <w:r w:rsidRPr="2F64D452">
        <w:rPr>
          <w:rFonts w:asciiTheme="majorHAnsi" w:eastAsiaTheme="majorEastAsia" w:hAnsiTheme="majorHAnsi" w:cstheme="majorBidi"/>
          <w:color w:val="auto"/>
          <w:sz w:val="22"/>
          <w:szCs w:val="22"/>
        </w:rPr>
        <w:t xml:space="preserve">LOtC activities are led by competent and confident Visit Leaders. It is particularly important that careful consideration of competency is applied to both newly qualified and newly appointed staff.  </w:t>
      </w:r>
    </w:p>
    <w:p w14:paraId="7EFE7EF7" w14:textId="5622A193" w:rsidR="00C03C6C" w:rsidRPr="00E441FA" w:rsidRDefault="00C03C6C" w:rsidP="2F64D452">
      <w:pPr>
        <w:pStyle w:val="ListParagraph13pt"/>
        <w:ind w:left="567" w:firstLine="0"/>
        <w:jc w:val="left"/>
        <w:rPr>
          <w:rFonts w:asciiTheme="majorHAnsi" w:eastAsiaTheme="majorEastAsia" w:hAnsiTheme="majorHAnsi" w:cstheme="majorBidi"/>
          <w:color w:val="auto"/>
          <w:sz w:val="22"/>
          <w:szCs w:val="22"/>
        </w:rPr>
      </w:pPr>
      <w:r w:rsidRPr="2F64D452">
        <w:rPr>
          <w:rFonts w:asciiTheme="majorHAnsi" w:eastAsiaTheme="majorEastAsia" w:hAnsiTheme="majorHAnsi" w:cstheme="majorBidi"/>
          <w:color w:val="auto"/>
          <w:sz w:val="22"/>
          <w:szCs w:val="22"/>
        </w:rPr>
        <w:t>They disseminate training and information in the school to ensure that visit leaders have up to date knowledge and are accountable</w:t>
      </w:r>
      <w:r w:rsidR="4E0B5334" w:rsidRPr="2F64D452">
        <w:rPr>
          <w:rFonts w:asciiTheme="majorHAnsi" w:eastAsiaTheme="majorEastAsia" w:hAnsiTheme="majorHAnsi" w:cstheme="majorBidi"/>
          <w:color w:val="auto"/>
          <w:sz w:val="22"/>
          <w:szCs w:val="22"/>
        </w:rPr>
        <w:t>.</w:t>
      </w:r>
    </w:p>
    <w:p w14:paraId="3F2F9F5D" w14:textId="2B45E2C4" w:rsidR="00C03C6C" w:rsidRPr="00E441FA" w:rsidRDefault="00C03C6C" w:rsidP="2F64D452">
      <w:pPr>
        <w:pStyle w:val="ListParagraph13pt"/>
        <w:ind w:left="567" w:firstLine="0"/>
        <w:jc w:val="left"/>
        <w:rPr>
          <w:rFonts w:asciiTheme="majorHAnsi" w:eastAsiaTheme="majorEastAsia" w:hAnsiTheme="majorHAnsi" w:cstheme="majorBidi"/>
          <w:color w:val="auto"/>
          <w:sz w:val="22"/>
          <w:szCs w:val="22"/>
        </w:rPr>
      </w:pPr>
      <w:r w:rsidRPr="2F64D452">
        <w:rPr>
          <w:rFonts w:asciiTheme="majorHAnsi" w:eastAsiaTheme="majorEastAsia" w:hAnsiTheme="majorHAnsi" w:cstheme="majorBidi"/>
          <w:color w:val="auto"/>
          <w:sz w:val="22"/>
          <w:szCs w:val="22"/>
        </w:rPr>
        <w:t>All plans for LOtC activities have included consideration of key areas such as intended outcomes, best value, child protection and safeguarding, inclusion, risk-benefit analysis, medical needs, transport, insurance, contingency plans and emergency procedures</w:t>
      </w:r>
      <w:r w:rsidR="08E8A4DA" w:rsidRPr="2F64D452">
        <w:rPr>
          <w:rFonts w:asciiTheme="majorHAnsi" w:eastAsiaTheme="majorEastAsia" w:hAnsiTheme="majorHAnsi" w:cstheme="majorBidi"/>
          <w:color w:val="auto"/>
          <w:sz w:val="22"/>
          <w:szCs w:val="22"/>
        </w:rPr>
        <w:t>.</w:t>
      </w:r>
    </w:p>
    <w:p w14:paraId="0AC1090B" w14:textId="750B3C34" w:rsidR="00C03C6C" w:rsidRPr="00E441FA" w:rsidRDefault="00C03C6C" w:rsidP="2F64D452">
      <w:pPr>
        <w:pStyle w:val="ListParagraph13pt"/>
        <w:ind w:left="567" w:firstLine="0"/>
        <w:jc w:val="left"/>
        <w:rPr>
          <w:rFonts w:asciiTheme="majorHAnsi" w:eastAsiaTheme="majorEastAsia" w:hAnsiTheme="majorHAnsi" w:cstheme="majorBidi"/>
          <w:color w:val="auto"/>
          <w:sz w:val="22"/>
          <w:szCs w:val="22"/>
        </w:rPr>
      </w:pPr>
      <w:r w:rsidRPr="2F64D452">
        <w:rPr>
          <w:rFonts w:asciiTheme="majorHAnsi" w:eastAsiaTheme="majorEastAsia" w:hAnsiTheme="majorHAnsi" w:cstheme="majorBidi"/>
          <w:color w:val="auto"/>
          <w:sz w:val="22"/>
          <w:szCs w:val="22"/>
        </w:rPr>
        <w:t>Support the head with approval and other decisions</w:t>
      </w:r>
      <w:r w:rsidR="775E9F5C" w:rsidRPr="2F64D452">
        <w:rPr>
          <w:rFonts w:asciiTheme="majorHAnsi" w:eastAsiaTheme="majorEastAsia" w:hAnsiTheme="majorHAnsi" w:cstheme="majorBidi"/>
          <w:color w:val="auto"/>
          <w:sz w:val="22"/>
          <w:szCs w:val="22"/>
        </w:rPr>
        <w:t>.</w:t>
      </w:r>
    </w:p>
    <w:p w14:paraId="1F72F646" w14:textId="77777777" w:rsidR="00C03C6C" w:rsidRPr="00E441FA" w:rsidRDefault="00C03C6C" w:rsidP="2F64D452">
      <w:pPr>
        <w:ind w:left="567"/>
        <w:rPr>
          <w:rFonts w:asciiTheme="majorHAnsi" w:eastAsiaTheme="majorEastAsia" w:hAnsiTheme="majorHAnsi" w:cstheme="majorBidi"/>
          <w:sz w:val="22"/>
          <w:szCs w:val="22"/>
        </w:rPr>
      </w:pPr>
    </w:p>
    <w:p w14:paraId="0616913A" w14:textId="2386D099" w:rsidR="00C03C6C" w:rsidRPr="00E441FA" w:rsidRDefault="00C03C6C" w:rsidP="2F64D452">
      <w:pPr>
        <w:pStyle w:val="ListParagraph"/>
        <w:ind w:left="0"/>
        <w:rPr>
          <w:rFonts w:asciiTheme="majorHAnsi" w:eastAsiaTheme="majorEastAsia" w:hAnsiTheme="majorHAnsi" w:cstheme="majorBidi"/>
          <w:b/>
          <w:bCs/>
        </w:rPr>
      </w:pPr>
      <w:r w:rsidRPr="5E81D693">
        <w:rPr>
          <w:rFonts w:asciiTheme="majorHAnsi" w:eastAsiaTheme="majorEastAsia" w:hAnsiTheme="majorHAnsi" w:cstheme="majorBidi"/>
          <w:b/>
          <w:bCs/>
        </w:rPr>
        <w:t>Visit Leader</w:t>
      </w:r>
    </w:p>
    <w:p w14:paraId="2F9968A0" w14:textId="77777777" w:rsidR="00C03C6C" w:rsidRPr="00E441FA" w:rsidRDefault="00C03C6C" w:rsidP="2F64D452">
      <w:pPr>
        <w:pStyle w:val="ListParagraph"/>
        <w:ind w:left="0"/>
        <w:rPr>
          <w:rFonts w:asciiTheme="majorHAnsi" w:eastAsiaTheme="majorEastAsia" w:hAnsiTheme="majorHAnsi" w:cstheme="majorBidi"/>
        </w:rPr>
      </w:pPr>
      <w:r w:rsidRPr="2F64D452">
        <w:rPr>
          <w:rFonts w:asciiTheme="majorHAnsi" w:eastAsiaTheme="majorEastAsia" w:hAnsiTheme="majorHAnsi" w:cstheme="majorBidi"/>
        </w:rPr>
        <w:t>The visit leader should ensure that:</w:t>
      </w:r>
    </w:p>
    <w:p w14:paraId="288BA013" w14:textId="77777777" w:rsidR="00C03C6C" w:rsidRPr="00E441FA" w:rsidRDefault="00C03C6C" w:rsidP="2F64D452">
      <w:pPr>
        <w:pStyle w:val="ListParagraph"/>
        <w:numPr>
          <w:ilvl w:val="1"/>
          <w:numId w:val="17"/>
        </w:numPr>
        <w:spacing w:after="100" w:afterAutospacing="1"/>
        <w:ind w:left="567" w:firstLine="0"/>
        <w:rPr>
          <w:rFonts w:asciiTheme="majorHAnsi" w:eastAsiaTheme="majorEastAsia" w:hAnsiTheme="majorHAnsi" w:cstheme="majorBidi"/>
        </w:rPr>
      </w:pPr>
      <w:r w:rsidRPr="2F64D452">
        <w:rPr>
          <w:rFonts w:asciiTheme="majorHAnsi" w:eastAsiaTheme="majorEastAsia" w:hAnsiTheme="majorHAnsi" w:cstheme="majorBidi"/>
        </w:rPr>
        <w:t xml:space="preserve">They are specifically competent, qualified and experienced to lead the LOtC activity which they are planning. </w:t>
      </w:r>
    </w:p>
    <w:p w14:paraId="5AE5750F" w14:textId="010311C5" w:rsidR="00C03C6C" w:rsidRPr="00E441FA" w:rsidRDefault="00C03C6C" w:rsidP="2F64D452">
      <w:pPr>
        <w:pStyle w:val="ListParagraph"/>
        <w:numPr>
          <w:ilvl w:val="1"/>
          <w:numId w:val="17"/>
        </w:numPr>
        <w:spacing w:after="100" w:afterAutospacing="1"/>
        <w:ind w:left="567" w:firstLine="0"/>
        <w:rPr>
          <w:rFonts w:asciiTheme="majorHAnsi" w:eastAsiaTheme="majorEastAsia" w:hAnsiTheme="majorHAnsi" w:cstheme="majorBidi"/>
        </w:rPr>
      </w:pPr>
      <w:r w:rsidRPr="2F64D452">
        <w:rPr>
          <w:rFonts w:asciiTheme="majorHAnsi" w:eastAsiaTheme="majorEastAsia" w:hAnsiTheme="majorHAnsi" w:cstheme="majorBidi"/>
        </w:rPr>
        <w:t>They have received appropriate training</w:t>
      </w:r>
      <w:r w:rsidR="27C586E2" w:rsidRPr="2F64D452">
        <w:rPr>
          <w:rFonts w:asciiTheme="majorHAnsi" w:eastAsiaTheme="majorEastAsia" w:hAnsiTheme="majorHAnsi" w:cstheme="majorBidi"/>
        </w:rPr>
        <w:t xml:space="preserve"> in school and support from EVC.</w:t>
      </w:r>
    </w:p>
    <w:p w14:paraId="4171BFBC" w14:textId="06BDAF12" w:rsidR="00C03C6C" w:rsidRPr="00E441FA" w:rsidRDefault="00C03C6C" w:rsidP="2F64D452">
      <w:pPr>
        <w:pStyle w:val="ListParagraph"/>
        <w:numPr>
          <w:ilvl w:val="1"/>
          <w:numId w:val="17"/>
        </w:numPr>
        <w:spacing w:after="100" w:afterAutospacing="1"/>
        <w:ind w:left="567" w:firstLine="0"/>
        <w:rPr>
          <w:rFonts w:asciiTheme="majorHAnsi" w:eastAsiaTheme="majorEastAsia" w:hAnsiTheme="majorHAnsi" w:cstheme="majorBidi"/>
        </w:rPr>
      </w:pPr>
      <w:r w:rsidRPr="2F64D452">
        <w:rPr>
          <w:rFonts w:asciiTheme="majorHAnsi" w:eastAsiaTheme="majorEastAsia" w:hAnsiTheme="majorHAnsi" w:cstheme="majorBidi"/>
        </w:rPr>
        <w:t>They can demonstrate the ability to operate to current standards and recognised good practice</w:t>
      </w:r>
      <w:r w:rsidR="4E481900" w:rsidRPr="2F64D452">
        <w:rPr>
          <w:rFonts w:asciiTheme="majorHAnsi" w:eastAsiaTheme="majorEastAsia" w:hAnsiTheme="majorHAnsi" w:cstheme="majorBidi"/>
        </w:rPr>
        <w:t>.</w:t>
      </w:r>
    </w:p>
    <w:p w14:paraId="01A87522" w14:textId="5649DCEA" w:rsidR="00C03C6C" w:rsidRPr="00E441FA" w:rsidRDefault="00C03C6C" w:rsidP="2F64D452">
      <w:pPr>
        <w:pStyle w:val="ListParagraph"/>
        <w:numPr>
          <w:ilvl w:val="1"/>
          <w:numId w:val="17"/>
        </w:numPr>
        <w:spacing w:after="100" w:afterAutospacing="1"/>
        <w:ind w:left="567" w:firstLine="0"/>
        <w:rPr>
          <w:rFonts w:asciiTheme="majorHAnsi" w:eastAsiaTheme="majorEastAsia" w:hAnsiTheme="majorHAnsi" w:cstheme="majorBidi"/>
        </w:rPr>
      </w:pPr>
      <w:r w:rsidRPr="2F64D452">
        <w:rPr>
          <w:rFonts w:asciiTheme="majorHAnsi" w:eastAsiaTheme="majorEastAsia" w:hAnsiTheme="majorHAnsi" w:cstheme="majorBidi"/>
        </w:rPr>
        <w:t>They have appropriate qualifications and knowledge of the activity area</w:t>
      </w:r>
      <w:r w:rsidR="15782B2A" w:rsidRPr="2F64D452">
        <w:rPr>
          <w:rFonts w:asciiTheme="majorHAnsi" w:eastAsiaTheme="majorEastAsia" w:hAnsiTheme="majorHAnsi" w:cstheme="majorBidi"/>
        </w:rPr>
        <w:t>.</w:t>
      </w:r>
    </w:p>
    <w:p w14:paraId="43473FDB" w14:textId="17F6D093" w:rsidR="00C03C6C" w:rsidRPr="00E441FA" w:rsidRDefault="00C03C6C" w:rsidP="2F64D452">
      <w:pPr>
        <w:pStyle w:val="ListParagraph"/>
        <w:numPr>
          <w:ilvl w:val="1"/>
          <w:numId w:val="17"/>
        </w:numPr>
        <w:spacing w:after="100" w:afterAutospacing="1"/>
        <w:ind w:left="567" w:firstLine="0"/>
        <w:rPr>
          <w:rFonts w:asciiTheme="majorHAnsi" w:eastAsiaTheme="majorEastAsia" w:hAnsiTheme="majorHAnsi" w:cstheme="majorBidi"/>
        </w:rPr>
      </w:pPr>
      <w:r w:rsidRPr="2F64D452">
        <w:rPr>
          <w:rFonts w:asciiTheme="majorHAnsi" w:eastAsiaTheme="majorEastAsia" w:hAnsiTheme="majorHAnsi" w:cstheme="majorBidi"/>
        </w:rPr>
        <w:t>They plan and prepare all aspects of the LOtC activity or Educational Visit, taking a lead on risk-benefit assessment, complete online Evolve forms, define roles and responsibilities of other staff, provide appropriate information to parents and group members and ensure that the visit is effectively supervised</w:t>
      </w:r>
      <w:r w:rsidR="16CD07DF" w:rsidRPr="2F64D452">
        <w:rPr>
          <w:rFonts w:asciiTheme="majorHAnsi" w:eastAsiaTheme="majorEastAsia" w:hAnsiTheme="majorHAnsi" w:cstheme="majorBidi"/>
        </w:rPr>
        <w:t>.</w:t>
      </w:r>
    </w:p>
    <w:p w14:paraId="6C2807F4" w14:textId="2E6BEBB8" w:rsidR="00C03C6C" w:rsidRPr="00E441FA" w:rsidRDefault="00C03C6C" w:rsidP="2F64D452">
      <w:pPr>
        <w:pStyle w:val="ListParagraph"/>
        <w:numPr>
          <w:ilvl w:val="1"/>
          <w:numId w:val="17"/>
        </w:numPr>
        <w:spacing w:after="100" w:afterAutospacing="1"/>
        <w:ind w:left="567" w:firstLine="0"/>
        <w:rPr>
          <w:rFonts w:asciiTheme="majorHAnsi" w:eastAsiaTheme="majorEastAsia" w:hAnsiTheme="majorHAnsi" w:cstheme="majorBidi"/>
        </w:rPr>
      </w:pPr>
      <w:r w:rsidRPr="5E81D693">
        <w:rPr>
          <w:rFonts w:asciiTheme="majorHAnsi" w:eastAsiaTheme="majorEastAsia" w:hAnsiTheme="majorHAnsi" w:cstheme="majorBidi"/>
        </w:rPr>
        <w:t>They have fully briefed any assistant leaders and other adult helpers involved in the activity</w:t>
      </w:r>
      <w:r w:rsidR="4541B5E2" w:rsidRPr="5E81D693">
        <w:rPr>
          <w:rFonts w:asciiTheme="majorHAnsi" w:eastAsiaTheme="majorEastAsia" w:hAnsiTheme="majorHAnsi" w:cstheme="majorBidi"/>
        </w:rPr>
        <w:t>.</w:t>
      </w:r>
    </w:p>
    <w:p w14:paraId="44B50752" w14:textId="7E1F22AD" w:rsidR="5E81D693" w:rsidRDefault="5E81D693" w:rsidP="5E81D693">
      <w:pPr>
        <w:pStyle w:val="BodyText"/>
        <w:ind w:left="567"/>
        <w:rPr>
          <w:rFonts w:asciiTheme="majorHAnsi" w:eastAsiaTheme="majorEastAsia" w:hAnsiTheme="majorHAnsi" w:cstheme="majorBidi"/>
          <w:b/>
          <w:bCs/>
          <w:sz w:val="22"/>
          <w:szCs w:val="22"/>
        </w:rPr>
      </w:pPr>
    </w:p>
    <w:p w14:paraId="7D0AF1BB" w14:textId="77777777" w:rsidR="00C03C6C" w:rsidRPr="00E441FA" w:rsidRDefault="00C03C6C" w:rsidP="2F64D452">
      <w:pPr>
        <w:pStyle w:val="BodyText"/>
        <w:ind w:left="567"/>
        <w:rPr>
          <w:rFonts w:asciiTheme="majorHAnsi" w:eastAsiaTheme="majorEastAsia" w:hAnsiTheme="majorHAnsi" w:cstheme="majorBidi"/>
          <w:b/>
          <w:bCs/>
          <w:sz w:val="22"/>
          <w:szCs w:val="22"/>
        </w:rPr>
      </w:pPr>
      <w:r w:rsidRPr="2F64D452">
        <w:rPr>
          <w:rFonts w:asciiTheme="majorHAnsi" w:eastAsiaTheme="majorEastAsia" w:hAnsiTheme="majorHAnsi" w:cstheme="majorBidi"/>
          <w:b/>
          <w:bCs/>
          <w:sz w:val="22"/>
          <w:szCs w:val="22"/>
        </w:rPr>
        <w:t>Volunteer Adult Helper</w:t>
      </w:r>
    </w:p>
    <w:p w14:paraId="3BE83181" w14:textId="77777777" w:rsidR="00C03C6C" w:rsidRPr="00E441FA" w:rsidRDefault="00C03C6C" w:rsidP="2F64D452">
      <w:pPr>
        <w:pStyle w:val="BodyText"/>
        <w:ind w:left="567"/>
        <w:rPr>
          <w:rFonts w:asciiTheme="majorHAnsi" w:eastAsiaTheme="majorEastAsia" w:hAnsiTheme="majorHAnsi" w:cstheme="majorBidi"/>
          <w:b/>
          <w:bCs/>
          <w:sz w:val="22"/>
          <w:szCs w:val="22"/>
        </w:rPr>
      </w:pPr>
      <w:r w:rsidRPr="2F64D452">
        <w:rPr>
          <w:rFonts w:asciiTheme="majorHAnsi" w:eastAsiaTheme="majorEastAsia" w:hAnsiTheme="majorHAnsi" w:cstheme="majorBidi"/>
          <w:sz w:val="22"/>
          <w:szCs w:val="22"/>
        </w:rPr>
        <w:t>A volunteer adult helper should ensure that:</w:t>
      </w:r>
    </w:p>
    <w:p w14:paraId="1CB047EB" w14:textId="05FF235A" w:rsidR="00C03C6C" w:rsidRPr="00E441FA" w:rsidRDefault="00C03C6C" w:rsidP="2F64D452">
      <w:pPr>
        <w:pStyle w:val="ListParagraph"/>
        <w:numPr>
          <w:ilvl w:val="1"/>
          <w:numId w:val="21"/>
        </w:numPr>
        <w:spacing w:after="0"/>
        <w:rPr>
          <w:rFonts w:asciiTheme="majorHAnsi" w:eastAsiaTheme="majorEastAsia" w:hAnsiTheme="majorHAnsi" w:cstheme="majorBidi"/>
        </w:rPr>
      </w:pPr>
      <w:r w:rsidRPr="2F64D452">
        <w:rPr>
          <w:rFonts w:asciiTheme="majorHAnsi" w:eastAsiaTheme="majorEastAsia" w:hAnsiTheme="majorHAnsi" w:cstheme="majorBidi"/>
        </w:rPr>
        <w:t>They understand their role, responsibilities and limitations with regards to the activity they are supporting</w:t>
      </w:r>
      <w:r w:rsidR="1C94F15B" w:rsidRPr="2F64D452">
        <w:rPr>
          <w:rFonts w:asciiTheme="majorHAnsi" w:eastAsiaTheme="majorEastAsia" w:hAnsiTheme="majorHAnsi" w:cstheme="majorBidi"/>
        </w:rPr>
        <w:t>.</w:t>
      </w:r>
    </w:p>
    <w:p w14:paraId="271DB933" w14:textId="3B65BA41" w:rsidR="00C03C6C" w:rsidRPr="00E441FA" w:rsidRDefault="00C03C6C" w:rsidP="2F64D452">
      <w:pPr>
        <w:pStyle w:val="ListParagraph"/>
        <w:numPr>
          <w:ilvl w:val="1"/>
          <w:numId w:val="21"/>
        </w:numPr>
        <w:spacing w:after="0"/>
        <w:rPr>
          <w:rFonts w:asciiTheme="majorHAnsi" w:eastAsiaTheme="majorEastAsia" w:hAnsiTheme="majorHAnsi" w:cstheme="majorBidi"/>
        </w:rPr>
      </w:pPr>
      <w:r w:rsidRPr="2F64D452">
        <w:rPr>
          <w:rFonts w:asciiTheme="majorHAnsi" w:eastAsiaTheme="majorEastAsia" w:hAnsiTheme="majorHAnsi" w:cstheme="majorBidi"/>
        </w:rPr>
        <w:t>They have been fully briefed about the activity and group members</w:t>
      </w:r>
      <w:r w:rsidR="5F4DBC44" w:rsidRPr="2F64D452">
        <w:rPr>
          <w:rFonts w:asciiTheme="majorHAnsi" w:eastAsiaTheme="majorEastAsia" w:hAnsiTheme="majorHAnsi" w:cstheme="majorBidi"/>
        </w:rPr>
        <w:t>.</w:t>
      </w:r>
    </w:p>
    <w:p w14:paraId="54852C49" w14:textId="77777777" w:rsidR="00C03C6C" w:rsidRPr="00E441FA" w:rsidRDefault="00C03C6C" w:rsidP="2F64D452">
      <w:pPr>
        <w:pStyle w:val="BodyText3"/>
        <w:numPr>
          <w:ilvl w:val="1"/>
          <w:numId w:val="21"/>
        </w:numPr>
        <w:spacing w:before="56" w:after="113"/>
        <w:rPr>
          <w:rFonts w:asciiTheme="majorHAnsi" w:eastAsiaTheme="majorEastAsia" w:hAnsiTheme="majorHAnsi" w:cstheme="majorBidi"/>
          <w:sz w:val="22"/>
          <w:szCs w:val="22"/>
        </w:rPr>
      </w:pPr>
      <w:r w:rsidRPr="2F64D452">
        <w:rPr>
          <w:rFonts w:asciiTheme="majorHAnsi" w:eastAsiaTheme="majorEastAsia" w:hAnsiTheme="majorHAnsi" w:cstheme="majorBidi"/>
          <w:sz w:val="22"/>
          <w:szCs w:val="22"/>
        </w:rPr>
        <w:t xml:space="preserve">Where a Volunteer Helper is a parent (or otherwise a close relation to a young person taking part in the visit) they should be made aware of the potential for their relationship to compromise the Visit Leader's plans for group management. The Visit Leader should directly address this issue as part of the Risk-Benefit assessment. </w:t>
      </w:r>
    </w:p>
    <w:p w14:paraId="6BB9E253" w14:textId="77777777" w:rsidR="006C53EC" w:rsidRPr="004B5038" w:rsidRDefault="006C53EC" w:rsidP="0097204A">
      <w:pPr>
        <w:rPr>
          <w:rFonts w:ascii="Calibri Light" w:hAnsi="Calibri Light" w:cs="Calibri Light"/>
          <w:b/>
          <w:color w:val="FF0000"/>
          <w:sz w:val="22"/>
          <w:szCs w:val="22"/>
          <w:u w:val="single"/>
        </w:rPr>
      </w:pPr>
    </w:p>
    <w:p w14:paraId="69E0BCB9" w14:textId="77777777" w:rsidR="004F3F19" w:rsidRPr="004B5038" w:rsidRDefault="004F3F19" w:rsidP="0097204A">
      <w:pPr>
        <w:rPr>
          <w:rFonts w:ascii="Calibri Light" w:hAnsi="Calibri Light" w:cs="Calibri Light"/>
          <w:b/>
          <w:color w:val="FF0000"/>
          <w:sz w:val="22"/>
          <w:szCs w:val="22"/>
          <w:u w:val="single"/>
        </w:rPr>
      </w:pPr>
      <w:r w:rsidRPr="004B5038">
        <w:rPr>
          <w:rFonts w:ascii="Calibri Light" w:hAnsi="Calibri Light" w:cs="Calibri Light"/>
          <w:b/>
          <w:color w:val="FF0000"/>
          <w:sz w:val="22"/>
          <w:szCs w:val="22"/>
          <w:u w:val="single"/>
        </w:rPr>
        <w:t>Intent:</w:t>
      </w:r>
    </w:p>
    <w:p w14:paraId="23DE523C" w14:textId="77777777" w:rsidR="004F3F19" w:rsidRPr="004B5038" w:rsidRDefault="004F3F19" w:rsidP="0097204A">
      <w:pPr>
        <w:rPr>
          <w:rFonts w:ascii="Calibri Light" w:hAnsi="Calibri Light" w:cs="Calibri Light"/>
          <w:b/>
          <w:sz w:val="22"/>
          <w:szCs w:val="22"/>
          <w:u w:val="single"/>
        </w:rPr>
      </w:pPr>
    </w:p>
    <w:p w14:paraId="797A2D83" w14:textId="77777777" w:rsidR="00464754" w:rsidRPr="004B5038" w:rsidRDefault="00464754" w:rsidP="0097204A">
      <w:pPr>
        <w:rPr>
          <w:rFonts w:ascii="Calibri Light" w:hAnsi="Calibri Light" w:cs="Calibri Light"/>
          <w:bCs/>
          <w:sz w:val="22"/>
          <w:szCs w:val="22"/>
        </w:rPr>
      </w:pPr>
      <w:r w:rsidRPr="004B5038">
        <w:rPr>
          <w:rFonts w:ascii="Calibri Light" w:hAnsi="Calibri Light" w:cs="Calibri Light"/>
          <w:bCs/>
          <w:sz w:val="22"/>
          <w:szCs w:val="22"/>
        </w:rPr>
        <w:t xml:space="preserve">At Cranberry, all educational visits have a clear and appropriate educational purpose linked to an aspect of the curriculum. </w:t>
      </w:r>
    </w:p>
    <w:p w14:paraId="52E56223" w14:textId="77777777" w:rsidR="00464754" w:rsidRPr="004B5038" w:rsidRDefault="00464754" w:rsidP="0097204A">
      <w:pPr>
        <w:rPr>
          <w:rFonts w:ascii="Calibri Light" w:hAnsi="Calibri Light" w:cs="Calibri Light"/>
          <w:b/>
          <w:sz w:val="22"/>
          <w:szCs w:val="22"/>
        </w:rPr>
      </w:pPr>
    </w:p>
    <w:p w14:paraId="6BFC6C10" w14:textId="77777777" w:rsidR="0097204A" w:rsidRPr="004B5038" w:rsidRDefault="004F3F19" w:rsidP="0097204A">
      <w:pPr>
        <w:rPr>
          <w:rFonts w:ascii="Calibri Light" w:hAnsi="Calibri Light" w:cs="Calibri Light"/>
          <w:b/>
          <w:sz w:val="22"/>
          <w:szCs w:val="22"/>
        </w:rPr>
      </w:pPr>
      <w:r w:rsidRPr="004B5038">
        <w:rPr>
          <w:rFonts w:ascii="Calibri Light" w:hAnsi="Calibri Light" w:cs="Calibri Light"/>
          <w:b/>
          <w:sz w:val="22"/>
          <w:szCs w:val="22"/>
        </w:rPr>
        <w:t xml:space="preserve">Our </w:t>
      </w:r>
      <w:r w:rsidR="0097204A" w:rsidRPr="004B5038">
        <w:rPr>
          <w:rFonts w:ascii="Calibri Light" w:hAnsi="Calibri Light" w:cs="Calibri Light"/>
          <w:b/>
          <w:sz w:val="22"/>
          <w:szCs w:val="22"/>
        </w:rPr>
        <w:t>Aims</w:t>
      </w:r>
      <w:r w:rsidRPr="004B5038">
        <w:rPr>
          <w:rFonts w:ascii="Calibri Light" w:hAnsi="Calibri Light" w:cs="Calibri Light"/>
          <w:b/>
          <w:sz w:val="22"/>
          <w:szCs w:val="22"/>
        </w:rPr>
        <w:t xml:space="preserve"> in providing educational visits are: </w:t>
      </w:r>
    </w:p>
    <w:p w14:paraId="07547A01" w14:textId="77777777" w:rsidR="00B3347C" w:rsidRPr="004B5038" w:rsidRDefault="00B3347C" w:rsidP="00B3347C">
      <w:pPr>
        <w:rPr>
          <w:rFonts w:ascii="Calibri Light" w:hAnsi="Calibri Light" w:cs="Calibri Light"/>
          <w:sz w:val="22"/>
          <w:szCs w:val="22"/>
        </w:rPr>
      </w:pPr>
    </w:p>
    <w:p w14:paraId="4CCD8ED8" w14:textId="77777777" w:rsidR="0097204A" w:rsidRPr="004B5038" w:rsidRDefault="00A97BBC" w:rsidP="0097204A">
      <w:pPr>
        <w:numPr>
          <w:ilvl w:val="0"/>
          <w:numId w:val="8"/>
        </w:numPr>
        <w:rPr>
          <w:rFonts w:ascii="Calibri Light" w:hAnsi="Calibri Light" w:cs="Calibri Light"/>
          <w:sz w:val="22"/>
          <w:szCs w:val="22"/>
        </w:rPr>
      </w:pPr>
      <w:r w:rsidRPr="004B5038">
        <w:rPr>
          <w:rFonts w:ascii="Calibri Light" w:hAnsi="Calibri Light" w:cs="Calibri Light"/>
          <w:sz w:val="22"/>
          <w:szCs w:val="22"/>
        </w:rPr>
        <w:t>To provide c</w:t>
      </w:r>
      <w:r w:rsidR="0097204A" w:rsidRPr="004B5038">
        <w:rPr>
          <w:rFonts w:ascii="Calibri Light" w:hAnsi="Calibri Light" w:cs="Calibri Light"/>
          <w:sz w:val="22"/>
          <w:szCs w:val="22"/>
        </w:rPr>
        <w:t>hildren with encounters and experiences not easily achieved by other means</w:t>
      </w:r>
      <w:r w:rsidR="004F3F19" w:rsidRPr="004B5038">
        <w:rPr>
          <w:rFonts w:ascii="Calibri Light" w:hAnsi="Calibri Light" w:cs="Calibri Light"/>
          <w:sz w:val="22"/>
          <w:szCs w:val="22"/>
        </w:rPr>
        <w:t xml:space="preserve"> or in a class</w:t>
      </w:r>
      <w:r w:rsidR="00464754" w:rsidRPr="004B5038">
        <w:rPr>
          <w:rFonts w:ascii="Calibri Light" w:hAnsi="Calibri Light" w:cs="Calibri Light"/>
          <w:sz w:val="22"/>
          <w:szCs w:val="22"/>
        </w:rPr>
        <w:t>r</w:t>
      </w:r>
      <w:r w:rsidR="004F3F19" w:rsidRPr="004B5038">
        <w:rPr>
          <w:rFonts w:ascii="Calibri Light" w:hAnsi="Calibri Light" w:cs="Calibri Light"/>
          <w:sz w:val="22"/>
          <w:szCs w:val="22"/>
        </w:rPr>
        <w:t>oom setting;</w:t>
      </w:r>
      <w:r w:rsidRPr="004B5038">
        <w:rPr>
          <w:rFonts w:ascii="Calibri Light" w:hAnsi="Calibri Light" w:cs="Calibri Light"/>
          <w:sz w:val="22"/>
          <w:szCs w:val="22"/>
        </w:rPr>
        <w:t xml:space="preserve"> </w:t>
      </w:r>
    </w:p>
    <w:p w14:paraId="0B595A1F" w14:textId="77777777" w:rsidR="0097204A" w:rsidRPr="004B5038" w:rsidRDefault="0097204A" w:rsidP="0097204A">
      <w:pPr>
        <w:numPr>
          <w:ilvl w:val="0"/>
          <w:numId w:val="8"/>
        </w:numPr>
        <w:rPr>
          <w:rFonts w:ascii="Calibri Light" w:hAnsi="Calibri Light" w:cs="Calibri Light"/>
          <w:sz w:val="22"/>
          <w:szCs w:val="22"/>
        </w:rPr>
      </w:pPr>
      <w:r w:rsidRPr="004B5038">
        <w:rPr>
          <w:rFonts w:ascii="Calibri Light" w:hAnsi="Calibri Light" w:cs="Calibri Light"/>
          <w:sz w:val="22"/>
          <w:szCs w:val="22"/>
        </w:rPr>
        <w:t>To develop independence and a sense of responsibility for themselves and others thus developing social education and citizenship</w:t>
      </w:r>
      <w:r w:rsidR="004F3F19" w:rsidRPr="004B5038">
        <w:rPr>
          <w:rFonts w:ascii="Calibri Light" w:hAnsi="Calibri Light" w:cs="Calibri Light"/>
          <w:sz w:val="22"/>
          <w:szCs w:val="22"/>
        </w:rPr>
        <w:t>;</w:t>
      </w:r>
    </w:p>
    <w:p w14:paraId="158144ED" w14:textId="77777777" w:rsidR="0097204A" w:rsidRPr="004B5038" w:rsidRDefault="0097204A" w:rsidP="0097204A">
      <w:pPr>
        <w:numPr>
          <w:ilvl w:val="0"/>
          <w:numId w:val="8"/>
        </w:numPr>
        <w:rPr>
          <w:rFonts w:ascii="Calibri Light" w:hAnsi="Calibri Light" w:cs="Calibri Light"/>
          <w:sz w:val="22"/>
          <w:szCs w:val="22"/>
        </w:rPr>
      </w:pPr>
      <w:r w:rsidRPr="004B5038">
        <w:rPr>
          <w:rFonts w:ascii="Calibri Light" w:hAnsi="Calibri Light" w:cs="Calibri Light"/>
          <w:sz w:val="22"/>
          <w:szCs w:val="22"/>
        </w:rPr>
        <w:t>To raise achievement by boosting experiences, self-esteem and motivation</w:t>
      </w:r>
      <w:r w:rsidR="004F3F19" w:rsidRPr="004B5038">
        <w:rPr>
          <w:rFonts w:ascii="Calibri Light" w:hAnsi="Calibri Light" w:cs="Calibri Light"/>
          <w:sz w:val="22"/>
          <w:szCs w:val="22"/>
        </w:rPr>
        <w:t xml:space="preserve"> for all pupils;</w:t>
      </w:r>
    </w:p>
    <w:p w14:paraId="0E4BDBF2" w14:textId="77777777" w:rsidR="0097204A" w:rsidRPr="004B5038" w:rsidRDefault="0097204A" w:rsidP="0097204A">
      <w:pPr>
        <w:numPr>
          <w:ilvl w:val="0"/>
          <w:numId w:val="8"/>
        </w:numPr>
        <w:rPr>
          <w:rFonts w:ascii="Calibri Light" w:hAnsi="Calibri Light" w:cs="Calibri Light"/>
          <w:sz w:val="22"/>
          <w:szCs w:val="22"/>
        </w:rPr>
      </w:pPr>
      <w:r w:rsidRPr="004B5038">
        <w:rPr>
          <w:rFonts w:ascii="Calibri Light" w:hAnsi="Calibri Light" w:cs="Calibri Light"/>
          <w:sz w:val="22"/>
          <w:szCs w:val="22"/>
        </w:rPr>
        <w:t>To develop pupils’ awareness and understanding of the environments in which they live</w:t>
      </w:r>
      <w:r w:rsidR="004F3F19" w:rsidRPr="004B5038">
        <w:rPr>
          <w:rFonts w:ascii="Calibri Light" w:hAnsi="Calibri Light" w:cs="Calibri Light"/>
          <w:sz w:val="22"/>
          <w:szCs w:val="22"/>
        </w:rPr>
        <w:t>;</w:t>
      </w:r>
    </w:p>
    <w:p w14:paraId="66E7170B" w14:textId="77777777" w:rsidR="0097204A" w:rsidRPr="004B5038" w:rsidRDefault="0097204A" w:rsidP="0097204A">
      <w:pPr>
        <w:numPr>
          <w:ilvl w:val="0"/>
          <w:numId w:val="8"/>
        </w:numPr>
        <w:rPr>
          <w:rFonts w:ascii="Calibri Light" w:hAnsi="Calibri Light" w:cs="Calibri Light"/>
          <w:sz w:val="22"/>
          <w:szCs w:val="22"/>
        </w:rPr>
      </w:pPr>
      <w:r w:rsidRPr="004B5038">
        <w:rPr>
          <w:rFonts w:ascii="Calibri Light" w:hAnsi="Calibri Light" w:cs="Calibri Light"/>
          <w:sz w:val="22"/>
          <w:szCs w:val="22"/>
        </w:rPr>
        <w:t>To enable pupils to respond positively to opportunities, challenges and responsibilities, to manage risk and cope with change and adversity.</w:t>
      </w:r>
    </w:p>
    <w:p w14:paraId="5043CB0F" w14:textId="77777777" w:rsidR="004F3F19" w:rsidRPr="004B5038" w:rsidRDefault="004F3F19" w:rsidP="2F64D452">
      <w:pPr>
        <w:rPr>
          <w:rFonts w:ascii="Calibri Light" w:hAnsi="Calibri Light" w:cs="Calibri Light"/>
          <w:b/>
          <w:bCs/>
          <w:sz w:val="22"/>
          <w:szCs w:val="22"/>
        </w:rPr>
      </w:pPr>
    </w:p>
    <w:p w14:paraId="4E0602F2" w14:textId="75CFE18C" w:rsidR="2F64D452" w:rsidRDefault="2F64D452" w:rsidP="2F64D452">
      <w:pPr>
        <w:rPr>
          <w:rFonts w:ascii="Calibri Light" w:hAnsi="Calibri Light" w:cs="Calibri Light"/>
          <w:b/>
          <w:bCs/>
          <w:sz w:val="22"/>
          <w:szCs w:val="22"/>
        </w:rPr>
      </w:pPr>
    </w:p>
    <w:p w14:paraId="70C30AF5" w14:textId="48CBE29A" w:rsidR="004F3F19" w:rsidRPr="004B5038" w:rsidRDefault="004F3F19" w:rsidP="5E81D693">
      <w:pPr>
        <w:rPr>
          <w:rFonts w:ascii="Calibri Light" w:hAnsi="Calibri Light" w:cs="Calibri Light"/>
          <w:b/>
          <w:bCs/>
          <w:color w:val="FF0000"/>
          <w:sz w:val="22"/>
          <w:szCs w:val="22"/>
          <w:u w:val="single"/>
        </w:rPr>
      </w:pPr>
      <w:r w:rsidRPr="5E81D693">
        <w:rPr>
          <w:rFonts w:ascii="Calibri Light" w:hAnsi="Calibri Light" w:cs="Calibri Light"/>
          <w:b/>
          <w:bCs/>
          <w:color w:val="FF0000"/>
          <w:sz w:val="22"/>
          <w:szCs w:val="22"/>
          <w:u w:val="single"/>
        </w:rPr>
        <w:t>Implementation:</w:t>
      </w:r>
    </w:p>
    <w:p w14:paraId="6537F28F" w14:textId="77777777" w:rsidR="004F3F19" w:rsidRPr="004B5038" w:rsidRDefault="004F3F19" w:rsidP="0097204A">
      <w:pPr>
        <w:rPr>
          <w:rFonts w:ascii="Calibri Light" w:hAnsi="Calibri Light" w:cs="Calibri Light"/>
          <w:b/>
          <w:sz w:val="22"/>
          <w:szCs w:val="22"/>
        </w:rPr>
      </w:pPr>
    </w:p>
    <w:p w14:paraId="01CD7786" w14:textId="77777777" w:rsidR="003F14F6" w:rsidRPr="004B5038" w:rsidRDefault="00C70861" w:rsidP="003F14F6">
      <w:pPr>
        <w:numPr>
          <w:ilvl w:val="0"/>
          <w:numId w:val="9"/>
        </w:numPr>
        <w:rPr>
          <w:rFonts w:ascii="Calibri Light" w:hAnsi="Calibri Light" w:cs="Calibri Light"/>
          <w:sz w:val="22"/>
          <w:szCs w:val="22"/>
        </w:rPr>
      </w:pPr>
      <w:r w:rsidRPr="004B5038">
        <w:rPr>
          <w:rFonts w:ascii="Calibri Light" w:hAnsi="Calibri Light" w:cs="Calibri Light"/>
          <w:sz w:val="22"/>
          <w:szCs w:val="22"/>
        </w:rPr>
        <w:t>Educational visits are available to all pupils regardless o</w:t>
      </w:r>
      <w:r w:rsidR="00D36CDF" w:rsidRPr="004B5038">
        <w:rPr>
          <w:rFonts w:ascii="Calibri Light" w:hAnsi="Calibri Light" w:cs="Calibri Light"/>
          <w:sz w:val="22"/>
          <w:szCs w:val="22"/>
        </w:rPr>
        <w:t>f age, ability, gender, race,</w:t>
      </w:r>
      <w:r w:rsidRPr="004B5038">
        <w:rPr>
          <w:rFonts w:ascii="Calibri Light" w:hAnsi="Calibri Light" w:cs="Calibri Light"/>
          <w:sz w:val="22"/>
          <w:szCs w:val="22"/>
        </w:rPr>
        <w:t xml:space="preserve"> special needs</w:t>
      </w:r>
      <w:r w:rsidR="00D36CDF" w:rsidRPr="004B5038">
        <w:rPr>
          <w:rFonts w:ascii="Calibri Light" w:hAnsi="Calibri Light" w:cs="Calibri Light"/>
          <w:sz w:val="22"/>
          <w:szCs w:val="22"/>
        </w:rPr>
        <w:t>,</w:t>
      </w:r>
      <w:r w:rsidR="00D36CDF" w:rsidRPr="004B5038">
        <w:rPr>
          <w:rFonts w:ascii="Calibri Light" w:hAnsi="Calibri Light" w:cs="Calibri Light"/>
          <w:color w:val="FF0000"/>
          <w:sz w:val="22"/>
          <w:szCs w:val="22"/>
        </w:rPr>
        <w:t xml:space="preserve"> </w:t>
      </w:r>
      <w:r w:rsidR="00D36CDF" w:rsidRPr="004B5038">
        <w:rPr>
          <w:rFonts w:ascii="Calibri Light" w:hAnsi="Calibri Light" w:cs="Calibri Light"/>
          <w:sz w:val="22"/>
          <w:szCs w:val="22"/>
        </w:rPr>
        <w:t>religion,</w:t>
      </w:r>
      <w:r w:rsidR="003F14F6" w:rsidRPr="004B5038">
        <w:rPr>
          <w:rFonts w:ascii="Calibri Light" w:hAnsi="Calibri Light" w:cs="Calibri Light"/>
          <w:sz w:val="22"/>
          <w:szCs w:val="22"/>
        </w:rPr>
        <w:t xml:space="preserve"> belief, and socio</w:t>
      </w:r>
      <w:r w:rsidR="004F3F19" w:rsidRPr="004B5038">
        <w:rPr>
          <w:rFonts w:ascii="Calibri Light" w:hAnsi="Calibri Light" w:cs="Calibri Light"/>
          <w:sz w:val="22"/>
          <w:szCs w:val="22"/>
        </w:rPr>
        <w:t>-</w:t>
      </w:r>
      <w:r w:rsidR="003F14F6" w:rsidRPr="004B5038">
        <w:rPr>
          <w:rFonts w:ascii="Calibri Light" w:hAnsi="Calibri Light" w:cs="Calibri Light"/>
          <w:sz w:val="22"/>
          <w:szCs w:val="22"/>
        </w:rPr>
        <w:t>economic status</w:t>
      </w:r>
      <w:r w:rsidR="004F3F19" w:rsidRPr="004B5038">
        <w:rPr>
          <w:rFonts w:ascii="Calibri Light" w:hAnsi="Calibri Light" w:cs="Calibri Light"/>
          <w:sz w:val="22"/>
          <w:szCs w:val="22"/>
        </w:rPr>
        <w:t>;</w:t>
      </w:r>
    </w:p>
    <w:p w14:paraId="7AE6458C" w14:textId="77777777" w:rsidR="00E909B0" w:rsidRPr="004B5038" w:rsidRDefault="00C70861" w:rsidP="00E909B0">
      <w:pPr>
        <w:numPr>
          <w:ilvl w:val="0"/>
          <w:numId w:val="9"/>
        </w:numPr>
        <w:rPr>
          <w:rFonts w:ascii="Calibri Light" w:hAnsi="Calibri Light" w:cs="Calibri Light"/>
          <w:sz w:val="22"/>
          <w:szCs w:val="22"/>
        </w:rPr>
      </w:pPr>
      <w:r w:rsidRPr="004B5038">
        <w:rPr>
          <w:rFonts w:ascii="Calibri Light" w:hAnsi="Calibri Light" w:cs="Calibri Light"/>
          <w:sz w:val="22"/>
          <w:szCs w:val="22"/>
        </w:rPr>
        <w:t>Educational visits are maintained throughout both Key stages</w:t>
      </w:r>
      <w:r w:rsidR="004F3F19" w:rsidRPr="004B5038">
        <w:rPr>
          <w:rFonts w:ascii="Calibri Light" w:hAnsi="Calibri Light" w:cs="Calibri Light"/>
          <w:sz w:val="22"/>
          <w:szCs w:val="22"/>
        </w:rPr>
        <w:t>;</w:t>
      </w:r>
    </w:p>
    <w:p w14:paraId="1C9F47EC" w14:textId="77777777" w:rsidR="004F3F19" w:rsidRPr="004B5038" w:rsidRDefault="00D36CDF" w:rsidP="00E909B0">
      <w:pPr>
        <w:numPr>
          <w:ilvl w:val="0"/>
          <w:numId w:val="9"/>
        </w:numPr>
        <w:rPr>
          <w:rFonts w:ascii="Calibri Light" w:hAnsi="Calibri Light" w:cs="Calibri Light"/>
          <w:sz w:val="22"/>
          <w:szCs w:val="22"/>
        </w:rPr>
      </w:pPr>
      <w:r w:rsidRPr="004B5038">
        <w:rPr>
          <w:rFonts w:ascii="Calibri Light" w:hAnsi="Calibri Light" w:cs="Calibri Light"/>
          <w:sz w:val="22"/>
          <w:szCs w:val="22"/>
        </w:rPr>
        <w:t>It is the aim of the school to provide an out of classroom experience at least once per term either as a class or whole</w:t>
      </w:r>
      <w:r w:rsidR="004F3F19" w:rsidRPr="004B5038">
        <w:rPr>
          <w:rFonts w:ascii="Calibri Light" w:hAnsi="Calibri Light" w:cs="Calibri Light"/>
          <w:sz w:val="22"/>
          <w:szCs w:val="22"/>
        </w:rPr>
        <w:t xml:space="preserve"> key stage or</w:t>
      </w:r>
      <w:r w:rsidRPr="004B5038">
        <w:rPr>
          <w:rFonts w:ascii="Calibri Light" w:hAnsi="Calibri Light" w:cs="Calibri Light"/>
          <w:sz w:val="22"/>
          <w:szCs w:val="22"/>
        </w:rPr>
        <w:t xml:space="preserve"> school activity</w:t>
      </w:r>
      <w:r w:rsidR="004F3F19" w:rsidRPr="004B5038">
        <w:rPr>
          <w:rFonts w:ascii="Calibri Light" w:hAnsi="Calibri Light" w:cs="Calibri Light"/>
          <w:sz w:val="22"/>
          <w:szCs w:val="22"/>
        </w:rPr>
        <w:t>;</w:t>
      </w:r>
    </w:p>
    <w:p w14:paraId="3AE1A3EC" w14:textId="77777777" w:rsidR="0097204A" w:rsidRPr="004B5038" w:rsidRDefault="00C70861" w:rsidP="004F3F19">
      <w:pPr>
        <w:numPr>
          <w:ilvl w:val="0"/>
          <w:numId w:val="9"/>
        </w:numPr>
        <w:rPr>
          <w:rFonts w:ascii="Calibri Light" w:hAnsi="Calibri Light" w:cs="Calibri Light"/>
          <w:sz w:val="22"/>
          <w:szCs w:val="22"/>
        </w:rPr>
      </w:pPr>
      <w:r w:rsidRPr="004B5038">
        <w:rPr>
          <w:rFonts w:ascii="Calibri Light" w:hAnsi="Calibri Light" w:cs="Calibri Light"/>
          <w:sz w:val="22"/>
          <w:szCs w:val="22"/>
        </w:rPr>
        <w:t>Educational visits range from half day visits in the local are</w:t>
      </w:r>
      <w:r w:rsidR="00A97BBC" w:rsidRPr="004B5038">
        <w:rPr>
          <w:rFonts w:ascii="Calibri Light" w:hAnsi="Calibri Light" w:cs="Calibri Light"/>
          <w:sz w:val="22"/>
          <w:szCs w:val="22"/>
        </w:rPr>
        <w:t>a</w:t>
      </w:r>
      <w:r w:rsidR="00843C52" w:rsidRPr="004B5038">
        <w:rPr>
          <w:rFonts w:ascii="Calibri Light" w:hAnsi="Calibri Light" w:cs="Calibri Light"/>
          <w:sz w:val="22"/>
          <w:szCs w:val="22"/>
        </w:rPr>
        <w:t>,</w:t>
      </w:r>
      <w:r w:rsidRPr="004B5038">
        <w:rPr>
          <w:rFonts w:ascii="Calibri Light" w:hAnsi="Calibri Light" w:cs="Calibri Light"/>
          <w:sz w:val="22"/>
          <w:szCs w:val="22"/>
        </w:rPr>
        <w:t xml:space="preserve"> to two</w:t>
      </w:r>
      <w:r w:rsidR="004F3F19" w:rsidRPr="004B5038">
        <w:rPr>
          <w:rFonts w:ascii="Calibri Light" w:hAnsi="Calibri Light" w:cs="Calibri Light"/>
          <w:sz w:val="22"/>
          <w:szCs w:val="22"/>
        </w:rPr>
        <w:t>-</w:t>
      </w:r>
      <w:r w:rsidRPr="004B5038">
        <w:rPr>
          <w:rFonts w:ascii="Calibri Light" w:hAnsi="Calibri Light" w:cs="Calibri Light"/>
          <w:sz w:val="22"/>
          <w:szCs w:val="22"/>
        </w:rPr>
        <w:t xml:space="preserve">night </w:t>
      </w:r>
      <w:r w:rsidR="00A97BBC" w:rsidRPr="004B5038">
        <w:rPr>
          <w:rFonts w:ascii="Calibri Light" w:hAnsi="Calibri Light" w:cs="Calibri Light"/>
          <w:sz w:val="22"/>
          <w:szCs w:val="22"/>
        </w:rPr>
        <w:t>residential stays</w:t>
      </w:r>
      <w:r w:rsidRPr="004B5038">
        <w:rPr>
          <w:rFonts w:ascii="Calibri Light" w:hAnsi="Calibri Light" w:cs="Calibri Light"/>
          <w:sz w:val="22"/>
          <w:szCs w:val="22"/>
        </w:rPr>
        <w:t xml:space="preserve"> in the local region</w:t>
      </w:r>
      <w:r w:rsidR="004F3F19" w:rsidRPr="004B5038">
        <w:rPr>
          <w:rFonts w:ascii="Calibri Light" w:hAnsi="Calibri Light" w:cs="Calibri Light"/>
          <w:sz w:val="22"/>
          <w:szCs w:val="22"/>
        </w:rPr>
        <w:t>;</w:t>
      </w:r>
    </w:p>
    <w:p w14:paraId="7F614291" w14:textId="77777777" w:rsidR="00C70861" w:rsidRPr="004B5038" w:rsidRDefault="00C70861" w:rsidP="00C70861">
      <w:pPr>
        <w:numPr>
          <w:ilvl w:val="0"/>
          <w:numId w:val="9"/>
        </w:numPr>
        <w:rPr>
          <w:rFonts w:ascii="Calibri Light" w:hAnsi="Calibri Light" w:cs="Calibri Light"/>
          <w:sz w:val="22"/>
          <w:szCs w:val="22"/>
        </w:rPr>
      </w:pPr>
      <w:r w:rsidRPr="004B5038">
        <w:rPr>
          <w:rFonts w:ascii="Calibri Light" w:hAnsi="Calibri Light" w:cs="Calibri Light"/>
          <w:sz w:val="22"/>
          <w:szCs w:val="22"/>
        </w:rPr>
        <w:t xml:space="preserve">The purpose of each visit is decided by the class teacher and </w:t>
      </w:r>
      <w:r w:rsidR="003869A0" w:rsidRPr="004B5038">
        <w:rPr>
          <w:rFonts w:ascii="Calibri Light" w:hAnsi="Calibri Light" w:cs="Calibri Light"/>
          <w:sz w:val="22"/>
          <w:szCs w:val="22"/>
        </w:rPr>
        <w:t xml:space="preserve">is clear and purposeful linked to the curriculum. </w:t>
      </w:r>
    </w:p>
    <w:p w14:paraId="6DFB9E20" w14:textId="77777777" w:rsidR="004F3F19" w:rsidRPr="004B5038" w:rsidRDefault="004F3F19" w:rsidP="00C70861">
      <w:pPr>
        <w:rPr>
          <w:rFonts w:ascii="Calibri Light" w:hAnsi="Calibri Light" w:cs="Calibri Light"/>
          <w:b/>
          <w:sz w:val="22"/>
          <w:szCs w:val="22"/>
          <w:u w:val="single"/>
        </w:rPr>
      </w:pPr>
    </w:p>
    <w:p w14:paraId="6B5AB5D5" w14:textId="77777777" w:rsidR="00C70861" w:rsidRPr="004B5038" w:rsidRDefault="00C70861" w:rsidP="00C70861">
      <w:pPr>
        <w:rPr>
          <w:rFonts w:ascii="Calibri Light" w:hAnsi="Calibri Light" w:cs="Calibri Light"/>
          <w:b/>
          <w:sz w:val="22"/>
          <w:szCs w:val="22"/>
        </w:rPr>
      </w:pPr>
      <w:r w:rsidRPr="004B5038">
        <w:rPr>
          <w:rFonts w:ascii="Calibri Light" w:hAnsi="Calibri Light" w:cs="Calibri Light"/>
          <w:b/>
          <w:sz w:val="22"/>
          <w:szCs w:val="22"/>
        </w:rPr>
        <w:t>Procedure</w:t>
      </w:r>
    </w:p>
    <w:p w14:paraId="4A3A7F6C" w14:textId="77777777" w:rsidR="00C70861" w:rsidRPr="004B5038" w:rsidRDefault="00C70861" w:rsidP="00C70861">
      <w:pPr>
        <w:rPr>
          <w:rFonts w:ascii="Calibri Light" w:hAnsi="Calibri Light" w:cs="Calibri Light"/>
          <w:sz w:val="22"/>
          <w:szCs w:val="22"/>
        </w:rPr>
      </w:pPr>
      <w:r w:rsidRPr="004B5038">
        <w:rPr>
          <w:rFonts w:ascii="Calibri Light" w:hAnsi="Calibri Light" w:cs="Calibri Light"/>
          <w:sz w:val="22"/>
          <w:szCs w:val="22"/>
        </w:rPr>
        <w:t xml:space="preserve">At </w:t>
      </w:r>
      <w:r w:rsidR="00E7600E" w:rsidRPr="004B5038">
        <w:rPr>
          <w:rFonts w:ascii="Calibri Light" w:hAnsi="Calibri Light" w:cs="Calibri Light"/>
          <w:sz w:val="22"/>
          <w:szCs w:val="22"/>
        </w:rPr>
        <w:t>Cranberry Academy,</w:t>
      </w:r>
      <w:r w:rsidRPr="004B5038">
        <w:rPr>
          <w:rFonts w:ascii="Calibri Light" w:hAnsi="Calibri Light" w:cs="Calibri Light"/>
          <w:sz w:val="22"/>
          <w:szCs w:val="22"/>
        </w:rPr>
        <w:t xml:space="preserve"> the following procedure is followed when organising an Educational Visit</w:t>
      </w:r>
      <w:r w:rsidR="00A97BBC" w:rsidRPr="004B5038">
        <w:rPr>
          <w:rFonts w:ascii="Calibri Light" w:hAnsi="Calibri Light" w:cs="Calibri Light"/>
          <w:sz w:val="22"/>
          <w:szCs w:val="22"/>
        </w:rPr>
        <w:t>:</w:t>
      </w:r>
    </w:p>
    <w:p w14:paraId="70DF9E56" w14:textId="77777777" w:rsidR="00BA6C76" w:rsidRPr="004B5038" w:rsidRDefault="00BA6C76" w:rsidP="004F3F19">
      <w:pPr>
        <w:rPr>
          <w:rFonts w:ascii="Calibri Light" w:hAnsi="Calibri Light" w:cs="Calibri Light"/>
          <w:b/>
          <w:sz w:val="22"/>
          <w:szCs w:val="22"/>
        </w:rPr>
      </w:pPr>
    </w:p>
    <w:p w14:paraId="01045D5C" w14:textId="77777777" w:rsidR="00BA6C76" w:rsidRPr="004B5038" w:rsidRDefault="00BA6C76" w:rsidP="00BA6C76">
      <w:pPr>
        <w:rPr>
          <w:rFonts w:ascii="Calibri Light" w:hAnsi="Calibri Light" w:cs="Calibri Light"/>
          <w:b/>
          <w:sz w:val="22"/>
          <w:szCs w:val="22"/>
        </w:rPr>
      </w:pPr>
      <w:r w:rsidRPr="004B5038">
        <w:rPr>
          <w:rFonts w:ascii="Calibri Light" w:hAnsi="Calibri Light" w:cs="Calibri Light"/>
          <w:b/>
          <w:sz w:val="22"/>
          <w:szCs w:val="22"/>
        </w:rPr>
        <w:t>Before the Visit</w:t>
      </w:r>
    </w:p>
    <w:p w14:paraId="60F43517"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The teacher in charge will set clear aims and objectives</w:t>
      </w:r>
      <w:r w:rsidR="00E3751B">
        <w:rPr>
          <w:rFonts w:ascii="Calibri Light" w:hAnsi="Calibri Light" w:cs="Calibri Light"/>
          <w:sz w:val="22"/>
          <w:szCs w:val="22"/>
        </w:rPr>
        <w:t>.</w:t>
      </w:r>
    </w:p>
    <w:p w14:paraId="21462D98"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The Head/EVC must agree that the visit leader is competent</w:t>
      </w:r>
      <w:r w:rsidR="00E3751B">
        <w:rPr>
          <w:rFonts w:ascii="Calibri Light" w:hAnsi="Calibri Light" w:cs="Calibri Light"/>
          <w:sz w:val="22"/>
          <w:szCs w:val="22"/>
        </w:rPr>
        <w:t>.</w:t>
      </w:r>
    </w:p>
    <w:p w14:paraId="68AA8BCE"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 xml:space="preserve">An Evolve form </w:t>
      </w:r>
      <w:r w:rsidR="00C03938" w:rsidRPr="004B5038">
        <w:rPr>
          <w:rFonts w:ascii="Calibri Light" w:hAnsi="Calibri Light" w:cs="Calibri Light"/>
          <w:sz w:val="22"/>
          <w:szCs w:val="22"/>
        </w:rPr>
        <w:t xml:space="preserve">is completed and submitted </w:t>
      </w:r>
      <w:r w:rsidRPr="004B5038">
        <w:rPr>
          <w:rFonts w:ascii="Calibri Light" w:hAnsi="Calibri Light" w:cs="Calibri Light"/>
          <w:sz w:val="22"/>
          <w:szCs w:val="22"/>
        </w:rPr>
        <w:t xml:space="preserve">to the </w:t>
      </w:r>
      <w:r w:rsidR="00843C52" w:rsidRPr="004B5038">
        <w:rPr>
          <w:rFonts w:ascii="Calibri Light" w:hAnsi="Calibri Light" w:cs="Calibri Light"/>
          <w:sz w:val="22"/>
          <w:szCs w:val="22"/>
        </w:rPr>
        <w:t>Principal</w:t>
      </w:r>
      <w:r w:rsidRPr="004B5038">
        <w:rPr>
          <w:rFonts w:ascii="Calibri Light" w:hAnsi="Calibri Light" w:cs="Calibri Light"/>
          <w:sz w:val="22"/>
          <w:szCs w:val="22"/>
        </w:rPr>
        <w:t xml:space="preserve"> and EVC</w:t>
      </w:r>
      <w:r w:rsidR="004B5038" w:rsidRPr="004B5038">
        <w:rPr>
          <w:rFonts w:ascii="Calibri Light" w:hAnsi="Calibri Light" w:cs="Calibri Light"/>
          <w:sz w:val="22"/>
          <w:szCs w:val="22"/>
        </w:rPr>
        <w:t xml:space="preserve"> for approval</w:t>
      </w:r>
      <w:r w:rsidRPr="004B5038">
        <w:rPr>
          <w:rFonts w:ascii="Calibri Light" w:hAnsi="Calibri Light" w:cs="Calibri Light"/>
          <w:sz w:val="22"/>
          <w:szCs w:val="22"/>
        </w:rPr>
        <w:t>.</w:t>
      </w:r>
    </w:p>
    <w:p w14:paraId="509E17BE" w14:textId="77777777" w:rsidR="00C75954" w:rsidRDefault="00C75954" w:rsidP="00C75954">
      <w:pPr>
        <w:numPr>
          <w:ilvl w:val="0"/>
          <w:numId w:val="4"/>
        </w:numPr>
        <w:rPr>
          <w:rFonts w:ascii="Calibri Light" w:hAnsi="Calibri Light" w:cs="Calibri Light"/>
          <w:sz w:val="22"/>
          <w:szCs w:val="22"/>
        </w:rPr>
      </w:pPr>
      <w:r w:rsidRPr="004B5038">
        <w:rPr>
          <w:rFonts w:ascii="Calibri Light" w:hAnsi="Calibri Light" w:cs="Calibri Light"/>
          <w:sz w:val="22"/>
          <w:szCs w:val="22"/>
        </w:rPr>
        <w:t xml:space="preserve">The Evolve form is completed, with attached </w:t>
      </w:r>
      <w:r w:rsidR="0091475C" w:rsidRPr="004B5038">
        <w:rPr>
          <w:rFonts w:ascii="Calibri Light" w:hAnsi="Calibri Light" w:cs="Calibri Light"/>
          <w:sz w:val="22"/>
          <w:szCs w:val="22"/>
        </w:rPr>
        <w:t xml:space="preserve">Cheshire East </w:t>
      </w:r>
      <w:r w:rsidRPr="004B5038">
        <w:rPr>
          <w:rFonts w:ascii="Calibri Light" w:hAnsi="Calibri Light" w:cs="Calibri Light"/>
          <w:sz w:val="22"/>
          <w:szCs w:val="22"/>
        </w:rPr>
        <w:t>risk assessments</w:t>
      </w:r>
      <w:r w:rsidR="006B32BE" w:rsidRPr="004B5038">
        <w:rPr>
          <w:rFonts w:ascii="Calibri Light" w:hAnsi="Calibri Light" w:cs="Calibri Light"/>
          <w:sz w:val="22"/>
          <w:szCs w:val="22"/>
        </w:rPr>
        <w:t>, provider’s risk assessment</w:t>
      </w:r>
      <w:r w:rsidR="00227FD2">
        <w:rPr>
          <w:rFonts w:ascii="Calibri Light" w:hAnsi="Calibri Light" w:cs="Calibri Light"/>
          <w:sz w:val="22"/>
          <w:szCs w:val="22"/>
        </w:rPr>
        <w:t>, critical incident form</w:t>
      </w:r>
      <w:r w:rsidR="006B32BE" w:rsidRPr="004B5038">
        <w:rPr>
          <w:rFonts w:ascii="Calibri Light" w:hAnsi="Calibri Light" w:cs="Calibri Light"/>
          <w:sz w:val="22"/>
          <w:szCs w:val="22"/>
        </w:rPr>
        <w:t xml:space="preserve"> </w:t>
      </w:r>
      <w:r w:rsidR="00843C52" w:rsidRPr="004B5038">
        <w:rPr>
          <w:rFonts w:ascii="Calibri Light" w:hAnsi="Calibri Light" w:cs="Calibri Light"/>
          <w:sz w:val="22"/>
          <w:szCs w:val="22"/>
        </w:rPr>
        <w:t>and any other relevant information</w:t>
      </w:r>
      <w:r w:rsidR="004B5038" w:rsidRPr="004B5038">
        <w:rPr>
          <w:rFonts w:ascii="Calibri Light" w:hAnsi="Calibri Light" w:cs="Calibri Light"/>
          <w:sz w:val="22"/>
          <w:szCs w:val="22"/>
        </w:rPr>
        <w:t xml:space="preserve"> such as contact lists of staff and pupils</w:t>
      </w:r>
      <w:r w:rsidR="00843C52" w:rsidRPr="004B5038">
        <w:rPr>
          <w:rFonts w:ascii="Calibri Light" w:hAnsi="Calibri Light" w:cs="Calibri Light"/>
          <w:sz w:val="22"/>
          <w:szCs w:val="22"/>
        </w:rPr>
        <w:t xml:space="preserve">, </w:t>
      </w:r>
      <w:r w:rsidRPr="004B5038">
        <w:rPr>
          <w:rFonts w:ascii="Calibri Light" w:hAnsi="Calibri Light" w:cs="Calibri Light"/>
          <w:sz w:val="22"/>
          <w:szCs w:val="22"/>
        </w:rPr>
        <w:t>and approved by the EVC and Head prior to the visit.</w:t>
      </w:r>
    </w:p>
    <w:p w14:paraId="59A18F04" w14:textId="01FEEBED" w:rsidR="000110F6" w:rsidRPr="004B5038" w:rsidRDefault="000110F6" w:rsidP="00C75954">
      <w:pPr>
        <w:numPr>
          <w:ilvl w:val="0"/>
          <w:numId w:val="4"/>
        </w:numPr>
        <w:rPr>
          <w:rFonts w:ascii="Calibri Light" w:hAnsi="Calibri Light" w:cs="Calibri Light"/>
          <w:sz w:val="22"/>
          <w:szCs w:val="22"/>
        </w:rPr>
      </w:pPr>
      <w:r w:rsidRPr="2F64D452">
        <w:rPr>
          <w:rFonts w:ascii="Calibri Light" w:hAnsi="Calibri Light" w:cs="Calibri Light"/>
          <w:sz w:val="22"/>
          <w:szCs w:val="22"/>
        </w:rPr>
        <w:t>Terrorism must be considered in the risk assessment if visiting a</w:t>
      </w:r>
      <w:r w:rsidR="00FA7406" w:rsidRPr="2F64D452">
        <w:rPr>
          <w:rFonts w:ascii="Calibri Light" w:hAnsi="Calibri Light" w:cs="Calibri Light"/>
          <w:sz w:val="22"/>
          <w:szCs w:val="22"/>
        </w:rPr>
        <w:t xml:space="preserve"> </w:t>
      </w:r>
      <w:r w:rsidR="4FB613B0" w:rsidRPr="2F64D452">
        <w:rPr>
          <w:rFonts w:ascii="Calibri Light" w:hAnsi="Calibri Light" w:cs="Calibri Light"/>
          <w:sz w:val="22"/>
          <w:szCs w:val="22"/>
        </w:rPr>
        <w:t>high-profile</w:t>
      </w:r>
      <w:r w:rsidR="00FA7406" w:rsidRPr="2F64D452">
        <w:rPr>
          <w:rFonts w:ascii="Calibri Light" w:hAnsi="Calibri Light" w:cs="Calibri Light"/>
          <w:sz w:val="22"/>
          <w:szCs w:val="22"/>
        </w:rPr>
        <w:t xml:space="preserve"> place or or </w:t>
      </w:r>
      <w:r w:rsidRPr="2F64D452">
        <w:rPr>
          <w:rFonts w:ascii="Calibri Light" w:hAnsi="Calibri Light" w:cs="Calibri Light"/>
          <w:sz w:val="22"/>
          <w:szCs w:val="22"/>
        </w:rPr>
        <w:t>major city.</w:t>
      </w:r>
      <w:r w:rsidR="00FA7406" w:rsidRPr="2F64D452">
        <w:rPr>
          <w:rFonts w:ascii="Calibri Light" w:hAnsi="Calibri Light" w:cs="Calibri Light"/>
          <w:sz w:val="22"/>
          <w:szCs w:val="22"/>
        </w:rPr>
        <w:t xml:space="preserve"> The school will follow the ‘Stay Safe’ procedure (Run, hide, tell)</w:t>
      </w:r>
      <w:r w:rsidR="00C05A7B" w:rsidRPr="2F64D452">
        <w:rPr>
          <w:rFonts w:ascii="Calibri Light" w:hAnsi="Calibri Light" w:cs="Calibri Light"/>
          <w:sz w:val="22"/>
          <w:szCs w:val="22"/>
        </w:rPr>
        <w:t>.</w:t>
      </w:r>
      <w:r w:rsidRPr="2F64D452">
        <w:rPr>
          <w:rFonts w:ascii="Calibri Light" w:hAnsi="Calibri Light" w:cs="Calibri Light"/>
          <w:sz w:val="22"/>
          <w:szCs w:val="22"/>
        </w:rPr>
        <w:t xml:space="preserve"> See National guidance on oeapng</w:t>
      </w:r>
      <w:r w:rsidR="00C05A7B" w:rsidRPr="2F64D452">
        <w:rPr>
          <w:rFonts w:ascii="Calibri Light" w:hAnsi="Calibri Light" w:cs="Calibri Light"/>
          <w:sz w:val="22"/>
          <w:szCs w:val="22"/>
        </w:rPr>
        <w:t xml:space="preserve"> for more information on what to include in your risk assessment. </w:t>
      </w:r>
    </w:p>
    <w:p w14:paraId="6B5274E4" w14:textId="1A574CA6" w:rsidR="00BA6C76" w:rsidRDefault="003F14F6" w:rsidP="00BA6C76">
      <w:pPr>
        <w:numPr>
          <w:ilvl w:val="0"/>
          <w:numId w:val="4"/>
        </w:numPr>
        <w:rPr>
          <w:rFonts w:ascii="Calibri Light" w:hAnsi="Calibri Light" w:cs="Calibri Light"/>
          <w:sz w:val="22"/>
          <w:szCs w:val="22"/>
        </w:rPr>
      </w:pPr>
      <w:r w:rsidRPr="2F64D452">
        <w:rPr>
          <w:rFonts w:ascii="Calibri Light" w:hAnsi="Calibri Light" w:cs="Calibri Light"/>
          <w:sz w:val="22"/>
          <w:szCs w:val="22"/>
        </w:rPr>
        <w:t xml:space="preserve">Approval will be granted, using the EVOLVE system by the </w:t>
      </w:r>
      <w:r w:rsidR="00843C52" w:rsidRPr="2F64D452">
        <w:rPr>
          <w:rFonts w:ascii="Calibri Light" w:hAnsi="Calibri Light" w:cs="Calibri Light"/>
          <w:sz w:val="22"/>
          <w:szCs w:val="22"/>
        </w:rPr>
        <w:t>principal</w:t>
      </w:r>
      <w:r w:rsidRPr="2F64D452">
        <w:rPr>
          <w:rFonts w:ascii="Calibri Light" w:hAnsi="Calibri Light" w:cs="Calibri Light"/>
          <w:sz w:val="22"/>
          <w:szCs w:val="22"/>
        </w:rPr>
        <w:t>, EVC and /</w:t>
      </w:r>
      <w:r w:rsidR="4D75A1A6" w:rsidRPr="2F64D452">
        <w:rPr>
          <w:rFonts w:ascii="Calibri Light" w:hAnsi="Calibri Light" w:cs="Calibri Light"/>
          <w:sz w:val="22"/>
          <w:szCs w:val="22"/>
        </w:rPr>
        <w:t>or governors</w:t>
      </w:r>
      <w:r w:rsidRPr="2F64D452">
        <w:rPr>
          <w:rFonts w:ascii="Calibri Light" w:hAnsi="Calibri Light" w:cs="Calibri Light"/>
          <w:sz w:val="22"/>
          <w:szCs w:val="22"/>
        </w:rPr>
        <w:t xml:space="preserve"> as appropriate</w:t>
      </w:r>
      <w:r w:rsidR="00E3751B" w:rsidRPr="2F64D452">
        <w:rPr>
          <w:rFonts w:ascii="Calibri Light" w:hAnsi="Calibri Light" w:cs="Calibri Light"/>
          <w:sz w:val="22"/>
          <w:szCs w:val="22"/>
        </w:rPr>
        <w:t>.</w:t>
      </w:r>
    </w:p>
    <w:p w14:paraId="55DA42E2" w14:textId="77777777" w:rsidR="00F51F19" w:rsidRDefault="00F51F19" w:rsidP="00BA6C76">
      <w:pPr>
        <w:numPr>
          <w:ilvl w:val="0"/>
          <w:numId w:val="4"/>
        </w:numPr>
        <w:rPr>
          <w:rFonts w:ascii="Calibri Light" w:hAnsi="Calibri Light" w:cs="Calibri Light"/>
          <w:sz w:val="22"/>
          <w:szCs w:val="22"/>
        </w:rPr>
      </w:pPr>
      <w:r>
        <w:rPr>
          <w:rFonts w:ascii="Calibri Light" w:hAnsi="Calibri Light" w:cs="Calibri Light"/>
          <w:sz w:val="22"/>
          <w:szCs w:val="22"/>
        </w:rPr>
        <w:t xml:space="preserve">All assistant leaders must be briefed in full before the visit and have read all the relevant information include the risk assessments and critical incident form. </w:t>
      </w:r>
    </w:p>
    <w:p w14:paraId="7B14A8C6" w14:textId="0CE3E3AE" w:rsidR="00F51F19" w:rsidRPr="004B5038" w:rsidRDefault="00F51F19" w:rsidP="00BA6C76">
      <w:pPr>
        <w:numPr>
          <w:ilvl w:val="0"/>
          <w:numId w:val="4"/>
        </w:numPr>
        <w:rPr>
          <w:rFonts w:ascii="Calibri Light" w:hAnsi="Calibri Light" w:cs="Calibri Light"/>
          <w:sz w:val="22"/>
          <w:szCs w:val="22"/>
        </w:rPr>
      </w:pPr>
      <w:r w:rsidRPr="5E81D693">
        <w:rPr>
          <w:rFonts w:ascii="Calibri Light" w:hAnsi="Calibri Light" w:cs="Calibri Light"/>
          <w:sz w:val="22"/>
          <w:szCs w:val="22"/>
        </w:rPr>
        <w:t>All parent helpers must be briefed in full before the visit</w:t>
      </w:r>
      <w:r w:rsidR="00C05A7B" w:rsidRPr="5E81D693">
        <w:rPr>
          <w:rFonts w:ascii="Calibri Light" w:hAnsi="Calibri Light" w:cs="Calibri Light"/>
          <w:sz w:val="22"/>
          <w:szCs w:val="22"/>
        </w:rPr>
        <w:t xml:space="preserve"> and </w:t>
      </w:r>
      <w:r w:rsidR="15DC3085" w:rsidRPr="5E81D693">
        <w:rPr>
          <w:rFonts w:ascii="Calibri Light" w:hAnsi="Calibri Light" w:cs="Calibri Light"/>
          <w:sz w:val="22"/>
          <w:szCs w:val="22"/>
        </w:rPr>
        <w:t xml:space="preserve">DBS </w:t>
      </w:r>
      <w:r w:rsidR="00C05A7B" w:rsidRPr="5E81D693">
        <w:rPr>
          <w:rFonts w:ascii="Calibri Light" w:hAnsi="Calibri Light" w:cs="Calibri Light"/>
          <w:sz w:val="22"/>
          <w:szCs w:val="22"/>
        </w:rPr>
        <w:t>checks obtained if required by the employer for that trip.</w:t>
      </w:r>
      <w:r w:rsidR="4A074E77" w:rsidRPr="5E81D693">
        <w:rPr>
          <w:rFonts w:ascii="Calibri Light" w:hAnsi="Calibri Light" w:cs="Calibri Light"/>
          <w:sz w:val="22"/>
          <w:szCs w:val="22"/>
        </w:rPr>
        <w:t xml:space="preserve"> The school’s policy must be always adhered to on this. </w:t>
      </w:r>
    </w:p>
    <w:p w14:paraId="2024EC4A"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 xml:space="preserve">If </w:t>
      </w:r>
      <w:r w:rsidR="00843C52" w:rsidRPr="004B5038">
        <w:rPr>
          <w:rFonts w:ascii="Calibri Light" w:hAnsi="Calibri Light" w:cs="Calibri Light"/>
          <w:sz w:val="22"/>
          <w:szCs w:val="22"/>
        </w:rPr>
        <w:t xml:space="preserve">it is </w:t>
      </w:r>
      <w:r w:rsidRPr="004B5038">
        <w:rPr>
          <w:rFonts w:ascii="Calibri Light" w:hAnsi="Calibri Light" w:cs="Calibri Light"/>
          <w:sz w:val="22"/>
          <w:szCs w:val="22"/>
        </w:rPr>
        <w:t>an overnight stay</w:t>
      </w:r>
      <w:r w:rsidR="004B5038" w:rsidRPr="004B5038">
        <w:rPr>
          <w:rFonts w:ascii="Calibri Light" w:hAnsi="Calibri Light" w:cs="Calibri Light"/>
          <w:sz w:val="22"/>
          <w:szCs w:val="22"/>
        </w:rPr>
        <w:t xml:space="preserve">; </w:t>
      </w:r>
      <w:r w:rsidR="00D36CDF" w:rsidRPr="004B5038">
        <w:rPr>
          <w:rFonts w:ascii="Calibri Light" w:hAnsi="Calibri Light" w:cs="Calibri Light"/>
          <w:sz w:val="22"/>
          <w:szCs w:val="22"/>
        </w:rPr>
        <w:t>an adventurous activity</w:t>
      </w:r>
      <w:r w:rsidR="005A5F6D" w:rsidRPr="004B5038">
        <w:rPr>
          <w:rFonts w:ascii="Calibri Light" w:hAnsi="Calibri Light" w:cs="Calibri Light"/>
          <w:sz w:val="22"/>
          <w:szCs w:val="22"/>
        </w:rPr>
        <w:t xml:space="preserve"> (E.g heights, water, exposure to the elements</w:t>
      </w:r>
      <w:r w:rsidR="004B5038" w:rsidRPr="004B5038">
        <w:rPr>
          <w:rFonts w:ascii="Calibri Light" w:hAnsi="Calibri Light" w:cs="Calibri Light"/>
          <w:sz w:val="22"/>
          <w:szCs w:val="22"/>
        </w:rPr>
        <w:t>); or a trip to a remote location or abroad</w:t>
      </w:r>
      <w:r w:rsidR="00D36CDF" w:rsidRPr="004B5038">
        <w:rPr>
          <w:rFonts w:ascii="Calibri Light" w:hAnsi="Calibri Light" w:cs="Calibri Light"/>
          <w:sz w:val="22"/>
          <w:szCs w:val="22"/>
        </w:rPr>
        <w:t>,</w:t>
      </w:r>
      <w:r w:rsidRPr="004B5038">
        <w:rPr>
          <w:rFonts w:ascii="Calibri Light" w:hAnsi="Calibri Light" w:cs="Calibri Light"/>
          <w:sz w:val="22"/>
          <w:szCs w:val="22"/>
        </w:rPr>
        <w:t xml:space="preserve"> then approval </w:t>
      </w:r>
      <w:r w:rsidR="004B5038" w:rsidRPr="004B5038">
        <w:rPr>
          <w:rFonts w:ascii="Calibri Light" w:hAnsi="Calibri Light" w:cs="Calibri Light"/>
          <w:sz w:val="22"/>
          <w:szCs w:val="22"/>
        </w:rPr>
        <w:t xml:space="preserve">must </w:t>
      </w:r>
      <w:r w:rsidR="00C03938" w:rsidRPr="004B5038">
        <w:rPr>
          <w:rFonts w:ascii="Calibri Light" w:hAnsi="Calibri Light" w:cs="Calibri Light"/>
          <w:sz w:val="22"/>
          <w:szCs w:val="22"/>
        </w:rPr>
        <w:t>be</w:t>
      </w:r>
      <w:r w:rsidRPr="004B5038">
        <w:rPr>
          <w:rFonts w:ascii="Calibri Light" w:hAnsi="Calibri Light" w:cs="Calibri Light"/>
          <w:sz w:val="22"/>
          <w:szCs w:val="22"/>
        </w:rPr>
        <w:t xml:space="preserve"> sought </w:t>
      </w:r>
      <w:r w:rsidR="004B5038" w:rsidRPr="004B5038">
        <w:rPr>
          <w:rFonts w:ascii="Calibri Light" w:hAnsi="Calibri Light" w:cs="Calibri Light"/>
          <w:sz w:val="22"/>
          <w:szCs w:val="22"/>
        </w:rPr>
        <w:t xml:space="preserve">from Cheshire </w:t>
      </w:r>
      <w:r w:rsidRPr="004B5038">
        <w:rPr>
          <w:rFonts w:ascii="Calibri Light" w:hAnsi="Calibri Light" w:cs="Calibri Light"/>
          <w:sz w:val="22"/>
          <w:szCs w:val="22"/>
        </w:rPr>
        <w:t>via the Evolve system</w:t>
      </w:r>
      <w:r w:rsidR="00D36CDF" w:rsidRPr="004B5038">
        <w:rPr>
          <w:rFonts w:ascii="Calibri Light" w:hAnsi="Calibri Light" w:cs="Calibri Light"/>
          <w:sz w:val="22"/>
          <w:szCs w:val="22"/>
        </w:rPr>
        <w:t xml:space="preserve"> and advice given following consultation with the LEA (Approval from the LEA is not required as an Academy, but as a school, we have chosen </w:t>
      </w:r>
      <w:r w:rsidR="00843C52" w:rsidRPr="004B5038">
        <w:rPr>
          <w:rFonts w:ascii="Calibri Light" w:hAnsi="Calibri Light" w:cs="Calibri Light"/>
          <w:sz w:val="22"/>
          <w:szCs w:val="22"/>
        </w:rPr>
        <w:t>t</w:t>
      </w:r>
      <w:r w:rsidR="00D36CDF" w:rsidRPr="004B5038">
        <w:rPr>
          <w:rFonts w:ascii="Calibri Light" w:hAnsi="Calibri Light" w:cs="Calibri Light"/>
          <w:sz w:val="22"/>
          <w:szCs w:val="22"/>
        </w:rPr>
        <w:t>o consult the LEA regarding the endorsement of a trip</w:t>
      </w:r>
      <w:r w:rsidR="00843C52" w:rsidRPr="004B5038">
        <w:rPr>
          <w:rFonts w:ascii="Calibri Light" w:hAnsi="Calibri Light" w:cs="Calibri Light"/>
          <w:sz w:val="22"/>
          <w:szCs w:val="22"/>
        </w:rPr>
        <w:t>)</w:t>
      </w:r>
      <w:r w:rsidR="00D36CDF" w:rsidRPr="004B5038">
        <w:rPr>
          <w:rFonts w:ascii="Calibri Light" w:hAnsi="Calibri Light" w:cs="Calibri Light"/>
          <w:sz w:val="22"/>
          <w:szCs w:val="22"/>
        </w:rPr>
        <w:t>.</w:t>
      </w:r>
      <w:r w:rsidRPr="004B5038">
        <w:rPr>
          <w:rFonts w:ascii="Calibri Light" w:hAnsi="Calibri Light" w:cs="Calibri Light"/>
          <w:sz w:val="22"/>
          <w:szCs w:val="22"/>
        </w:rPr>
        <w:t xml:space="preserve"> </w:t>
      </w:r>
    </w:p>
    <w:p w14:paraId="085E6F14" w14:textId="77777777" w:rsidR="006B32BE" w:rsidRPr="004B5038" w:rsidRDefault="006B32BE"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Visit leaders will ensure that the providers have either the LOtC Quality badge</w:t>
      </w:r>
      <w:r w:rsidR="00122C95">
        <w:rPr>
          <w:rFonts w:ascii="Calibri Light" w:hAnsi="Calibri Light" w:cs="Calibri Light"/>
          <w:sz w:val="22"/>
          <w:szCs w:val="22"/>
        </w:rPr>
        <w:t xml:space="preserve"> or AALA badge. If not, then the provider must fill in a provider form and this must be attached to the Evolve form.  </w:t>
      </w:r>
      <w:r w:rsidRPr="004B5038">
        <w:rPr>
          <w:rFonts w:ascii="Calibri Light" w:hAnsi="Calibri Light" w:cs="Calibri Light"/>
          <w:sz w:val="22"/>
          <w:szCs w:val="22"/>
        </w:rPr>
        <w:t xml:space="preserve">  </w:t>
      </w:r>
    </w:p>
    <w:p w14:paraId="3F91486D" w14:textId="2F6BEC5C" w:rsidR="00BA6C76" w:rsidRPr="004B5038" w:rsidRDefault="00BA6C76" w:rsidP="00BA6C76">
      <w:pPr>
        <w:numPr>
          <w:ilvl w:val="0"/>
          <w:numId w:val="4"/>
        </w:numPr>
        <w:rPr>
          <w:rFonts w:ascii="Calibri Light" w:hAnsi="Calibri Light" w:cs="Calibri Light"/>
          <w:sz w:val="22"/>
          <w:szCs w:val="22"/>
        </w:rPr>
      </w:pPr>
      <w:r w:rsidRPr="2F64D452">
        <w:rPr>
          <w:rFonts w:ascii="Calibri Light" w:hAnsi="Calibri Light" w:cs="Calibri Light"/>
          <w:sz w:val="22"/>
          <w:szCs w:val="22"/>
        </w:rPr>
        <w:t xml:space="preserve">The Visit leader </w:t>
      </w:r>
      <w:r w:rsidR="00C03938" w:rsidRPr="2F64D452">
        <w:rPr>
          <w:rFonts w:ascii="Calibri Light" w:hAnsi="Calibri Light" w:cs="Calibri Light"/>
          <w:sz w:val="22"/>
          <w:szCs w:val="22"/>
        </w:rPr>
        <w:t>will</w:t>
      </w:r>
      <w:r w:rsidRPr="2F64D452">
        <w:rPr>
          <w:rFonts w:ascii="Calibri Light" w:hAnsi="Calibri Light" w:cs="Calibri Light"/>
          <w:sz w:val="22"/>
          <w:szCs w:val="22"/>
        </w:rPr>
        <w:t xml:space="preserve"> make a preliminary visit to the </w:t>
      </w:r>
      <w:r w:rsidR="5997E0B9" w:rsidRPr="2F64D452">
        <w:rPr>
          <w:rFonts w:ascii="Calibri Light" w:hAnsi="Calibri Light" w:cs="Calibri Light"/>
          <w:sz w:val="22"/>
          <w:szCs w:val="22"/>
        </w:rPr>
        <w:t>site if</w:t>
      </w:r>
      <w:r w:rsidR="00843C52" w:rsidRPr="2F64D452">
        <w:rPr>
          <w:rFonts w:ascii="Calibri Light" w:hAnsi="Calibri Light" w:cs="Calibri Light"/>
          <w:sz w:val="22"/>
          <w:szCs w:val="22"/>
        </w:rPr>
        <w:t xml:space="preserve"> it is a new trip</w:t>
      </w:r>
      <w:r w:rsidRPr="2F64D452">
        <w:rPr>
          <w:rFonts w:ascii="Calibri Light" w:hAnsi="Calibri Light" w:cs="Calibri Light"/>
          <w:sz w:val="22"/>
          <w:szCs w:val="22"/>
        </w:rPr>
        <w:t>.</w:t>
      </w:r>
    </w:p>
    <w:p w14:paraId="71B454BB"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A full risk assessment</w:t>
      </w:r>
      <w:r w:rsidR="00C03938" w:rsidRPr="004B5038">
        <w:rPr>
          <w:rFonts w:ascii="Calibri Light" w:hAnsi="Calibri Light" w:cs="Calibri Light"/>
          <w:sz w:val="22"/>
          <w:szCs w:val="22"/>
        </w:rPr>
        <w:t xml:space="preserve"> will</w:t>
      </w:r>
      <w:r w:rsidRPr="004B5038">
        <w:rPr>
          <w:rFonts w:ascii="Calibri Light" w:hAnsi="Calibri Light" w:cs="Calibri Light"/>
          <w:sz w:val="22"/>
          <w:szCs w:val="22"/>
        </w:rPr>
        <w:t xml:space="preserve"> be carried out by the visit lea</w:t>
      </w:r>
      <w:r w:rsidR="00C03938" w:rsidRPr="004B5038">
        <w:rPr>
          <w:rFonts w:ascii="Calibri Light" w:hAnsi="Calibri Light" w:cs="Calibri Light"/>
          <w:sz w:val="22"/>
          <w:szCs w:val="22"/>
        </w:rPr>
        <w:t>der using the adopted Cheshire E</w:t>
      </w:r>
      <w:r w:rsidRPr="004B5038">
        <w:rPr>
          <w:rFonts w:ascii="Calibri Light" w:hAnsi="Calibri Light" w:cs="Calibri Light"/>
          <w:sz w:val="22"/>
          <w:szCs w:val="22"/>
        </w:rPr>
        <w:t xml:space="preserve">ast proforma. Risk assessments </w:t>
      </w:r>
      <w:r w:rsidR="00C03938" w:rsidRPr="004B5038">
        <w:rPr>
          <w:rFonts w:ascii="Calibri Light" w:hAnsi="Calibri Light" w:cs="Calibri Light"/>
          <w:sz w:val="22"/>
          <w:szCs w:val="22"/>
        </w:rPr>
        <w:t>will</w:t>
      </w:r>
      <w:r w:rsidRPr="004B5038">
        <w:rPr>
          <w:rFonts w:ascii="Calibri Light" w:hAnsi="Calibri Light" w:cs="Calibri Light"/>
          <w:sz w:val="22"/>
          <w:szCs w:val="22"/>
        </w:rPr>
        <w:t xml:space="preserve"> be attached to the online Evolve form. A risk assessment </w:t>
      </w:r>
      <w:r w:rsidR="00C03938" w:rsidRPr="004B5038">
        <w:rPr>
          <w:rFonts w:ascii="Calibri Light" w:hAnsi="Calibri Light" w:cs="Calibri Light"/>
          <w:sz w:val="22"/>
          <w:szCs w:val="22"/>
        </w:rPr>
        <w:t>is</w:t>
      </w:r>
      <w:r w:rsidRPr="004B5038">
        <w:rPr>
          <w:rFonts w:ascii="Calibri Light" w:hAnsi="Calibri Light" w:cs="Calibri Light"/>
          <w:sz w:val="22"/>
          <w:szCs w:val="22"/>
        </w:rPr>
        <w:t xml:space="preserve"> completed whenever pupils leave the school site.</w:t>
      </w:r>
    </w:p>
    <w:p w14:paraId="47EC3DEF" w14:textId="77777777" w:rsidR="00BA6C76" w:rsidRPr="004B5038" w:rsidRDefault="00843C52"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Staff are made aware of critical incident procedures agreed in the St Bart’s Trust Critical Incident Policy</w:t>
      </w:r>
      <w:r w:rsidR="00BA6C76" w:rsidRPr="004B5038">
        <w:rPr>
          <w:rFonts w:ascii="Calibri Light" w:hAnsi="Calibri Light" w:cs="Calibri Light"/>
          <w:sz w:val="22"/>
          <w:szCs w:val="22"/>
        </w:rPr>
        <w:t>.</w:t>
      </w:r>
      <w:r w:rsidR="00587A76">
        <w:rPr>
          <w:rFonts w:ascii="Calibri Light" w:hAnsi="Calibri Light" w:cs="Calibri Light"/>
          <w:sz w:val="22"/>
          <w:szCs w:val="22"/>
        </w:rPr>
        <w:t xml:space="preserve"> See </w:t>
      </w:r>
      <w:r w:rsidR="00587A76" w:rsidRPr="00587A76">
        <w:rPr>
          <w:rFonts w:ascii="Calibri Light" w:hAnsi="Calibri Light" w:cs="Calibri Light"/>
          <w:b/>
          <w:bCs/>
          <w:sz w:val="22"/>
          <w:szCs w:val="22"/>
        </w:rPr>
        <w:t>Appendix 2.</w:t>
      </w:r>
      <w:r w:rsidR="00587A76">
        <w:rPr>
          <w:rFonts w:ascii="Calibri Light" w:hAnsi="Calibri Light" w:cs="Calibri Light"/>
          <w:sz w:val="22"/>
          <w:szCs w:val="22"/>
        </w:rPr>
        <w:t xml:space="preserve"> </w:t>
      </w:r>
    </w:p>
    <w:p w14:paraId="356701D7"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lastRenderedPageBreak/>
        <w:t>Suitable transport and costings are organised – support is available for families receiving family credit</w:t>
      </w:r>
      <w:r w:rsidR="00E3751B">
        <w:rPr>
          <w:rFonts w:ascii="Calibri Light" w:hAnsi="Calibri Light" w:cs="Calibri Light"/>
          <w:sz w:val="22"/>
          <w:szCs w:val="22"/>
        </w:rPr>
        <w:t>.</w:t>
      </w:r>
    </w:p>
    <w:p w14:paraId="7E9B31B7" w14:textId="188D1365" w:rsidR="00BA6C76" w:rsidRPr="004B5038" w:rsidRDefault="00BA6C76" w:rsidP="00BA6C76">
      <w:pPr>
        <w:numPr>
          <w:ilvl w:val="0"/>
          <w:numId w:val="4"/>
        </w:numPr>
        <w:rPr>
          <w:rFonts w:ascii="Calibri Light" w:hAnsi="Calibri Light" w:cs="Calibri Light"/>
          <w:sz w:val="22"/>
          <w:szCs w:val="22"/>
        </w:rPr>
      </w:pPr>
      <w:r w:rsidRPr="2F64D452">
        <w:rPr>
          <w:rFonts w:ascii="Calibri Light" w:hAnsi="Calibri Light" w:cs="Calibri Light"/>
          <w:sz w:val="22"/>
          <w:szCs w:val="22"/>
        </w:rPr>
        <w:t xml:space="preserve">Parental consent </w:t>
      </w:r>
      <w:r w:rsidR="671DA7CE" w:rsidRPr="2F64D452">
        <w:rPr>
          <w:rFonts w:ascii="Calibri Light" w:hAnsi="Calibri Light" w:cs="Calibri Light"/>
          <w:sz w:val="22"/>
          <w:szCs w:val="22"/>
        </w:rPr>
        <w:t>is given</w:t>
      </w:r>
      <w:r w:rsidR="6BC54277" w:rsidRPr="2F64D452">
        <w:rPr>
          <w:rFonts w:ascii="Calibri Light" w:hAnsi="Calibri Light" w:cs="Calibri Light"/>
          <w:sz w:val="22"/>
          <w:szCs w:val="22"/>
        </w:rPr>
        <w:t xml:space="preserve"> via ParentPay</w:t>
      </w:r>
      <w:r w:rsidR="00C03938" w:rsidRPr="2F64D452">
        <w:rPr>
          <w:rFonts w:ascii="Calibri Light" w:hAnsi="Calibri Light" w:cs="Calibri Light"/>
          <w:sz w:val="22"/>
          <w:szCs w:val="22"/>
        </w:rPr>
        <w:t xml:space="preserve"> unless it is </w:t>
      </w:r>
      <w:r w:rsidR="00E3751B" w:rsidRPr="2F64D452">
        <w:rPr>
          <w:rFonts w:ascii="Calibri Light" w:hAnsi="Calibri Light" w:cs="Calibri Light"/>
          <w:sz w:val="22"/>
          <w:szCs w:val="22"/>
        </w:rPr>
        <w:t xml:space="preserve">a visit in the local area. </w:t>
      </w:r>
      <w:r w:rsidRPr="2F64D452">
        <w:rPr>
          <w:rFonts w:ascii="Calibri Light" w:hAnsi="Calibri Light" w:cs="Calibri Light"/>
          <w:sz w:val="22"/>
          <w:szCs w:val="22"/>
        </w:rPr>
        <w:t>For local trips (e.g.</w:t>
      </w:r>
      <w:r w:rsidR="00D36CDF" w:rsidRPr="2F64D452">
        <w:rPr>
          <w:rFonts w:ascii="Calibri Light" w:hAnsi="Calibri Light" w:cs="Calibri Light"/>
          <w:sz w:val="22"/>
          <w:szCs w:val="22"/>
        </w:rPr>
        <w:t xml:space="preserve"> Local</w:t>
      </w:r>
      <w:r w:rsidRPr="2F64D452">
        <w:rPr>
          <w:rFonts w:ascii="Calibri Light" w:hAnsi="Calibri Light" w:cs="Calibri Light"/>
          <w:sz w:val="22"/>
          <w:szCs w:val="22"/>
        </w:rPr>
        <w:t xml:space="preserve"> Church</w:t>
      </w:r>
      <w:r w:rsidR="00D36CDF" w:rsidRPr="2F64D452">
        <w:rPr>
          <w:rFonts w:ascii="Calibri Light" w:hAnsi="Calibri Light" w:cs="Calibri Light"/>
          <w:sz w:val="22"/>
          <w:szCs w:val="22"/>
        </w:rPr>
        <w:t xml:space="preserve"> visit</w:t>
      </w:r>
      <w:r w:rsidRPr="2F64D452">
        <w:rPr>
          <w:rFonts w:ascii="Calibri Light" w:hAnsi="Calibri Light" w:cs="Calibri Light"/>
          <w:sz w:val="22"/>
          <w:szCs w:val="22"/>
        </w:rPr>
        <w:t>, walk to swimming</w:t>
      </w:r>
      <w:r w:rsidR="00D36CDF" w:rsidRPr="2F64D452">
        <w:rPr>
          <w:rFonts w:ascii="Calibri Light" w:hAnsi="Calibri Light" w:cs="Calibri Light"/>
          <w:sz w:val="22"/>
          <w:szCs w:val="22"/>
        </w:rPr>
        <w:t>, walk to other Alsager schools or location within the village of Alsager</w:t>
      </w:r>
      <w:r w:rsidR="3248A255" w:rsidRPr="2F64D452">
        <w:rPr>
          <w:rFonts w:ascii="Calibri Light" w:hAnsi="Calibri Light" w:cs="Calibri Light"/>
          <w:sz w:val="22"/>
          <w:szCs w:val="22"/>
        </w:rPr>
        <w:t>, a local sporting event</w:t>
      </w:r>
      <w:r w:rsidR="00D36CDF" w:rsidRPr="2F64D452">
        <w:rPr>
          <w:rFonts w:ascii="Calibri Light" w:hAnsi="Calibri Light" w:cs="Calibri Light"/>
          <w:sz w:val="22"/>
          <w:szCs w:val="22"/>
        </w:rPr>
        <w:t xml:space="preserve"> </w:t>
      </w:r>
      <w:r w:rsidRPr="2F64D452">
        <w:rPr>
          <w:rFonts w:ascii="Calibri Light" w:hAnsi="Calibri Light" w:cs="Calibri Light"/>
          <w:sz w:val="22"/>
          <w:szCs w:val="22"/>
        </w:rPr>
        <w:t xml:space="preserve">), the relevant section </w:t>
      </w:r>
      <w:r w:rsidR="7A56A427" w:rsidRPr="2F64D452">
        <w:rPr>
          <w:rFonts w:ascii="Calibri Light" w:hAnsi="Calibri Light" w:cs="Calibri Light"/>
          <w:sz w:val="22"/>
          <w:szCs w:val="22"/>
        </w:rPr>
        <w:t xml:space="preserve">of the home-school agreement </w:t>
      </w:r>
      <w:r w:rsidRPr="2F64D452">
        <w:rPr>
          <w:rFonts w:ascii="Calibri Light" w:hAnsi="Calibri Light" w:cs="Calibri Light"/>
          <w:sz w:val="22"/>
          <w:szCs w:val="22"/>
        </w:rPr>
        <w:t xml:space="preserve">must </w:t>
      </w:r>
      <w:r w:rsidR="00E7600E" w:rsidRPr="2F64D452">
        <w:rPr>
          <w:rFonts w:ascii="Calibri Light" w:hAnsi="Calibri Light" w:cs="Calibri Light"/>
          <w:sz w:val="22"/>
          <w:szCs w:val="22"/>
        </w:rPr>
        <w:t xml:space="preserve">be </w:t>
      </w:r>
      <w:r w:rsidRPr="2F64D452">
        <w:rPr>
          <w:rFonts w:ascii="Calibri Light" w:hAnsi="Calibri Light" w:cs="Calibri Light"/>
          <w:sz w:val="22"/>
          <w:szCs w:val="22"/>
        </w:rPr>
        <w:t>signed at the start of each academic year by parents</w:t>
      </w:r>
      <w:r w:rsidR="00843C52" w:rsidRPr="2F64D452">
        <w:rPr>
          <w:rFonts w:ascii="Calibri Light" w:hAnsi="Calibri Light" w:cs="Calibri Light"/>
          <w:sz w:val="22"/>
          <w:szCs w:val="22"/>
        </w:rPr>
        <w:t xml:space="preserve"> and a letter informing parents of the visit will be sent out</w:t>
      </w:r>
      <w:r w:rsidRPr="2F64D452">
        <w:rPr>
          <w:rFonts w:ascii="Calibri Light" w:hAnsi="Calibri Light" w:cs="Calibri Light"/>
          <w:sz w:val="22"/>
          <w:szCs w:val="22"/>
        </w:rPr>
        <w:t>.</w:t>
      </w:r>
    </w:p>
    <w:p w14:paraId="7584DC70" w14:textId="288488DE" w:rsidR="00BA6C76" w:rsidRPr="004B5038" w:rsidRDefault="00BA6C76" w:rsidP="00BA6C76">
      <w:pPr>
        <w:numPr>
          <w:ilvl w:val="0"/>
          <w:numId w:val="4"/>
        </w:numPr>
        <w:rPr>
          <w:rFonts w:ascii="Calibri Light" w:hAnsi="Calibri Light" w:cs="Calibri Light"/>
          <w:sz w:val="22"/>
          <w:szCs w:val="22"/>
        </w:rPr>
      </w:pPr>
      <w:r w:rsidRPr="2F64D452">
        <w:rPr>
          <w:rFonts w:ascii="Calibri Light" w:hAnsi="Calibri Light" w:cs="Calibri Light"/>
          <w:sz w:val="22"/>
          <w:szCs w:val="22"/>
        </w:rPr>
        <w:t>If it is an overnight stay</w:t>
      </w:r>
      <w:r w:rsidR="00843C52" w:rsidRPr="2F64D452">
        <w:rPr>
          <w:rFonts w:ascii="Calibri Light" w:hAnsi="Calibri Light" w:cs="Calibri Light"/>
          <w:sz w:val="22"/>
          <w:szCs w:val="22"/>
        </w:rPr>
        <w:t>,</w:t>
      </w:r>
      <w:r w:rsidRPr="2F64D452">
        <w:rPr>
          <w:rFonts w:ascii="Calibri Light" w:hAnsi="Calibri Light" w:cs="Calibri Light"/>
          <w:sz w:val="22"/>
          <w:szCs w:val="22"/>
        </w:rPr>
        <w:t xml:space="preserve"> then a full medical form is </w:t>
      </w:r>
      <w:r w:rsidR="00C03938" w:rsidRPr="2F64D452">
        <w:rPr>
          <w:rFonts w:ascii="Calibri Light" w:hAnsi="Calibri Light" w:cs="Calibri Light"/>
          <w:sz w:val="22"/>
          <w:szCs w:val="22"/>
        </w:rPr>
        <w:t>completed by</w:t>
      </w:r>
      <w:r w:rsidRPr="2F64D452">
        <w:rPr>
          <w:rFonts w:ascii="Calibri Light" w:hAnsi="Calibri Light" w:cs="Calibri Light"/>
          <w:sz w:val="22"/>
          <w:szCs w:val="22"/>
        </w:rPr>
        <w:t xml:space="preserve"> the parents prior to the trip. This information is then collated by the first aider on the residential and any medications/ allergies etc highlighted. Medical forms go on the trip and </w:t>
      </w:r>
      <w:r w:rsidR="788AD015" w:rsidRPr="2F64D452">
        <w:rPr>
          <w:rFonts w:ascii="Calibri Light" w:hAnsi="Calibri Light" w:cs="Calibri Light"/>
          <w:sz w:val="22"/>
          <w:szCs w:val="22"/>
        </w:rPr>
        <w:t>are always accessible</w:t>
      </w:r>
      <w:r w:rsidRPr="2F64D452">
        <w:rPr>
          <w:rFonts w:ascii="Calibri Light" w:hAnsi="Calibri Light" w:cs="Calibri Light"/>
          <w:sz w:val="22"/>
          <w:szCs w:val="22"/>
        </w:rPr>
        <w:t xml:space="preserve"> in case of an emergency. A full copy of each medical form is to be kept in school.</w:t>
      </w:r>
    </w:p>
    <w:p w14:paraId="2513CD73"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 xml:space="preserve">If </w:t>
      </w:r>
      <w:r w:rsidR="00843C52" w:rsidRPr="004B5038">
        <w:rPr>
          <w:rFonts w:ascii="Calibri Light" w:hAnsi="Calibri Light" w:cs="Calibri Light"/>
          <w:sz w:val="22"/>
          <w:szCs w:val="22"/>
        </w:rPr>
        <w:t xml:space="preserve">it is </w:t>
      </w:r>
      <w:r w:rsidRPr="004B5038">
        <w:rPr>
          <w:rFonts w:ascii="Calibri Light" w:hAnsi="Calibri Light" w:cs="Calibri Light"/>
          <w:sz w:val="22"/>
          <w:szCs w:val="22"/>
        </w:rPr>
        <w:t xml:space="preserve">an overnight stay, then a parental meeting is </w:t>
      </w:r>
      <w:r w:rsidR="001643E0" w:rsidRPr="004B5038">
        <w:rPr>
          <w:rFonts w:ascii="Calibri Light" w:hAnsi="Calibri Light" w:cs="Calibri Light"/>
          <w:sz w:val="22"/>
          <w:szCs w:val="22"/>
        </w:rPr>
        <w:t>held prior to the trip</w:t>
      </w:r>
      <w:r w:rsidR="00843C52" w:rsidRPr="004B5038">
        <w:rPr>
          <w:rFonts w:ascii="Calibri Light" w:hAnsi="Calibri Light" w:cs="Calibri Light"/>
          <w:sz w:val="22"/>
          <w:szCs w:val="22"/>
        </w:rPr>
        <w:t>.</w:t>
      </w:r>
      <w:r w:rsidRPr="004B5038">
        <w:rPr>
          <w:rFonts w:ascii="Calibri Light" w:hAnsi="Calibri Light" w:cs="Calibri Light"/>
          <w:sz w:val="22"/>
          <w:szCs w:val="22"/>
        </w:rPr>
        <w:t xml:space="preserve"> </w:t>
      </w:r>
    </w:p>
    <w:p w14:paraId="6DA03812" w14:textId="47C01FD6" w:rsidR="00BA6C76" w:rsidRPr="004B5038" w:rsidRDefault="00BA6C76" w:rsidP="00BA6C76">
      <w:pPr>
        <w:numPr>
          <w:ilvl w:val="0"/>
          <w:numId w:val="4"/>
        </w:numPr>
        <w:rPr>
          <w:rFonts w:ascii="Calibri Light" w:hAnsi="Calibri Light" w:cs="Calibri Light"/>
          <w:sz w:val="22"/>
          <w:szCs w:val="22"/>
        </w:rPr>
      </w:pPr>
      <w:r w:rsidRPr="2F64D452">
        <w:rPr>
          <w:rFonts w:ascii="Calibri Light" w:hAnsi="Calibri Light" w:cs="Calibri Light"/>
          <w:sz w:val="22"/>
          <w:szCs w:val="22"/>
        </w:rPr>
        <w:t xml:space="preserve">Detailed kit lists/ advice on suitable clothing for the trip </w:t>
      </w:r>
      <w:r w:rsidR="001643E0" w:rsidRPr="2F64D452">
        <w:rPr>
          <w:rFonts w:ascii="Calibri Light" w:hAnsi="Calibri Light" w:cs="Calibri Light"/>
          <w:sz w:val="22"/>
          <w:szCs w:val="22"/>
        </w:rPr>
        <w:t>are</w:t>
      </w:r>
      <w:r w:rsidRPr="2F64D452">
        <w:rPr>
          <w:rFonts w:ascii="Calibri Light" w:hAnsi="Calibri Light" w:cs="Calibri Light"/>
          <w:sz w:val="22"/>
          <w:szCs w:val="22"/>
        </w:rPr>
        <w:t xml:space="preserve"> sent home to parents</w:t>
      </w:r>
      <w:r w:rsidR="591352D8" w:rsidRPr="2F64D452">
        <w:rPr>
          <w:rFonts w:ascii="Calibri Light" w:hAnsi="Calibri Light" w:cs="Calibri Light"/>
          <w:sz w:val="22"/>
          <w:szCs w:val="22"/>
        </w:rPr>
        <w:t>.</w:t>
      </w:r>
    </w:p>
    <w:p w14:paraId="653F2453" w14:textId="6987B4B2" w:rsidR="00BA6C76" w:rsidRPr="004B5038" w:rsidRDefault="00BA6C76" w:rsidP="00BA6C76">
      <w:pPr>
        <w:numPr>
          <w:ilvl w:val="0"/>
          <w:numId w:val="4"/>
        </w:numPr>
        <w:rPr>
          <w:rFonts w:ascii="Calibri Light" w:hAnsi="Calibri Light" w:cs="Calibri Light"/>
          <w:sz w:val="22"/>
          <w:szCs w:val="22"/>
        </w:rPr>
      </w:pPr>
      <w:r w:rsidRPr="5E81D693">
        <w:rPr>
          <w:rFonts w:ascii="Calibri Light" w:hAnsi="Calibri Light" w:cs="Calibri Light"/>
          <w:sz w:val="22"/>
          <w:szCs w:val="22"/>
        </w:rPr>
        <w:t xml:space="preserve">The </w:t>
      </w:r>
      <w:r w:rsidR="00D36CDF" w:rsidRPr="5E81D693">
        <w:rPr>
          <w:rFonts w:ascii="Calibri Light" w:hAnsi="Calibri Light" w:cs="Calibri Light"/>
          <w:sz w:val="22"/>
          <w:szCs w:val="22"/>
        </w:rPr>
        <w:t>appropriate</w:t>
      </w:r>
      <w:r w:rsidRPr="5E81D693">
        <w:rPr>
          <w:rFonts w:ascii="Calibri Light" w:hAnsi="Calibri Light" w:cs="Calibri Light"/>
          <w:sz w:val="22"/>
          <w:szCs w:val="22"/>
        </w:rPr>
        <w:t xml:space="preserve"> ratio of adults to pupils is ensured and </w:t>
      </w:r>
      <w:r w:rsidR="00843C52" w:rsidRPr="5E81D693">
        <w:rPr>
          <w:rFonts w:ascii="Calibri Light" w:hAnsi="Calibri Light" w:cs="Calibri Light"/>
          <w:sz w:val="22"/>
          <w:szCs w:val="22"/>
        </w:rPr>
        <w:t xml:space="preserve">if necessary, </w:t>
      </w:r>
      <w:r w:rsidR="001643E0" w:rsidRPr="5E81D693">
        <w:rPr>
          <w:rFonts w:ascii="Calibri Light" w:hAnsi="Calibri Light" w:cs="Calibri Light"/>
          <w:sz w:val="22"/>
          <w:szCs w:val="22"/>
        </w:rPr>
        <w:t>adults attending have</w:t>
      </w:r>
      <w:r w:rsidRPr="5E81D693">
        <w:rPr>
          <w:rFonts w:ascii="Calibri Light" w:hAnsi="Calibri Light" w:cs="Calibri Light"/>
          <w:sz w:val="22"/>
          <w:szCs w:val="22"/>
        </w:rPr>
        <w:t xml:space="preserve"> </w:t>
      </w:r>
      <w:r w:rsidR="0D759D7E" w:rsidRPr="5E81D693">
        <w:rPr>
          <w:rFonts w:ascii="Calibri Light" w:hAnsi="Calibri Light" w:cs="Calibri Light"/>
          <w:sz w:val="22"/>
          <w:szCs w:val="22"/>
        </w:rPr>
        <w:t>DBS</w:t>
      </w:r>
      <w:r w:rsidRPr="5E81D693">
        <w:rPr>
          <w:rFonts w:ascii="Calibri Light" w:hAnsi="Calibri Light" w:cs="Calibri Light"/>
          <w:sz w:val="22"/>
          <w:szCs w:val="22"/>
        </w:rPr>
        <w:t xml:space="preserve"> </w:t>
      </w:r>
      <w:r w:rsidR="001643E0" w:rsidRPr="5E81D693">
        <w:rPr>
          <w:rFonts w:ascii="Calibri Light" w:hAnsi="Calibri Light" w:cs="Calibri Light"/>
          <w:sz w:val="22"/>
          <w:szCs w:val="22"/>
        </w:rPr>
        <w:t>checks</w:t>
      </w:r>
      <w:r w:rsidRPr="5E81D693">
        <w:rPr>
          <w:rFonts w:ascii="Calibri Light" w:hAnsi="Calibri Light" w:cs="Calibri Light"/>
          <w:sz w:val="22"/>
          <w:szCs w:val="22"/>
        </w:rPr>
        <w:t xml:space="preserve">. If it is an overnight trip then male and female adult leaders </w:t>
      </w:r>
      <w:r w:rsidR="001643E0" w:rsidRPr="5E81D693">
        <w:rPr>
          <w:rFonts w:ascii="Calibri Light" w:hAnsi="Calibri Light" w:cs="Calibri Light"/>
          <w:sz w:val="22"/>
          <w:szCs w:val="22"/>
        </w:rPr>
        <w:t>are</w:t>
      </w:r>
      <w:r w:rsidRPr="5E81D693">
        <w:rPr>
          <w:rFonts w:ascii="Calibri Light" w:hAnsi="Calibri Light" w:cs="Calibri Light"/>
          <w:sz w:val="22"/>
          <w:szCs w:val="22"/>
        </w:rPr>
        <w:t xml:space="preserve"> present.</w:t>
      </w:r>
    </w:p>
    <w:p w14:paraId="24D3680E"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 xml:space="preserve">Adult helpers </w:t>
      </w:r>
      <w:r w:rsidR="001643E0" w:rsidRPr="004B5038">
        <w:rPr>
          <w:rFonts w:ascii="Calibri Light" w:hAnsi="Calibri Light" w:cs="Calibri Light"/>
          <w:sz w:val="22"/>
          <w:szCs w:val="22"/>
        </w:rPr>
        <w:t>are</w:t>
      </w:r>
      <w:r w:rsidRPr="004B5038">
        <w:rPr>
          <w:rFonts w:ascii="Calibri Light" w:hAnsi="Calibri Light" w:cs="Calibri Light"/>
          <w:sz w:val="22"/>
          <w:szCs w:val="22"/>
        </w:rPr>
        <w:t xml:space="preserve"> fully briefed on the schedule for the visit, and role</w:t>
      </w:r>
      <w:r w:rsidR="00843C52" w:rsidRPr="004B5038">
        <w:rPr>
          <w:rFonts w:ascii="Calibri Light" w:hAnsi="Calibri Light" w:cs="Calibri Light"/>
          <w:sz w:val="22"/>
          <w:szCs w:val="22"/>
        </w:rPr>
        <w:t>s and responsibilities outlined</w:t>
      </w:r>
      <w:r w:rsidRPr="004B5038">
        <w:rPr>
          <w:rFonts w:ascii="Calibri Light" w:hAnsi="Calibri Light" w:cs="Calibri Light"/>
          <w:sz w:val="22"/>
          <w:szCs w:val="22"/>
        </w:rPr>
        <w:t>.</w:t>
      </w:r>
    </w:p>
    <w:p w14:paraId="455E0F58"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A clear behavioural system</w:t>
      </w:r>
      <w:r w:rsidR="00843C52" w:rsidRPr="004B5038">
        <w:rPr>
          <w:rFonts w:ascii="Calibri Light" w:hAnsi="Calibri Light" w:cs="Calibri Light"/>
          <w:sz w:val="22"/>
          <w:szCs w:val="22"/>
        </w:rPr>
        <w:t xml:space="preserve"> (the schools’ adopted system)</w:t>
      </w:r>
      <w:r w:rsidRPr="004B5038">
        <w:rPr>
          <w:rFonts w:ascii="Calibri Light" w:hAnsi="Calibri Light" w:cs="Calibri Light"/>
          <w:sz w:val="22"/>
          <w:szCs w:val="22"/>
        </w:rPr>
        <w:t xml:space="preserve"> is put in </w:t>
      </w:r>
      <w:r w:rsidR="001643E0" w:rsidRPr="004B5038">
        <w:rPr>
          <w:rFonts w:ascii="Calibri Light" w:hAnsi="Calibri Light" w:cs="Calibri Light"/>
          <w:sz w:val="22"/>
          <w:szCs w:val="22"/>
        </w:rPr>
        <w:t>place and all adults are aware o</w:t>
      </w:r>
      <w:r w:rsidRPr="004B5038">
        <w:rPr>
          <w:rFonts w:ascii="Calibri Light" w:hAnsi="Calibri Light" w:cs="Calibri Light"/>
          <w:sz w:val="22"/>
          <w:szCs w:val="22"/>
        </w:rPr>
        <w:t>f it.</w:t>
      </w:r>
    </w:p>
    <w:p w14:paraId="6D3FCF8B"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Suitable insurance cover is ensured</w:t>
      </w:r>
      <w:r w:rsidR="00843C52" w:rsidRPr="004B5038">
        <w:rPr>
          <w:rFonts w:ascii="Calibri Light" w:hAnsi="Calibri Light" w:cs="Calibri Light"/>
          <w:sz w:val="22"/>
          <w:szCs w:val="22"/>
        </w:rPr>
        <w:t>.</w:t>
      </w:r>
    </w:p>
    <w:p w14:paraId="2353482F" w14:textId="77777777" w:rsidR="00BA6C76" w:rsidRPr="004B5038" w:rsidRDefault="00BA6C76" w:rsidP="00BA6C76">
      <w:pPr>
        <w:numPr>
          <w:ilvl w:val="0"/>
          <w:numId w:val="4"/>
        </w:numPr>
        <w:rPr>
          <w:rFonts w:ascii="Calibri Light" w:hAnsi="Calibri Light" w:cs="Calibri Light"/>
          <w:sz w:val="22"/>
          <w:szCs w:val="22"/>
        </w:rPr>
      </w:pPr>
      <w:r w:rsidRPr="004B5038">
        <w:rPr>
          <w:rFonts w:ascii="Calibri Light" w:hAnsi="Calibri Light" w:cs="Calibri Light"/>
          <w:sz w:val="22"/>
          <w:szCs w:val="22"/>
        </w:rPr>
        <w:t>A full list of pupil and staff emergency contact details are held by all teaching staff on the visit and a copy is left in the school office</w:t>
      </w:r>
      <w:r w:rsidR="00843C52" w:rsidRPr="004B5038">
        <w:rPr>
          <w:rFonts w:ascii="Calibri Light" w:hAnsi="Calibri Light" w:cs="Calibri Light"/>
          <w:sz w:val="22"/>
          <w:szCs w:val="22"/>
        </w:rPr>
        <w:t>.</w:t>
      </w:r>
    </w:p>
    <w:p w14:paraId="24965535" w14:textId="5E7A06FD" w:rsidR="00BA6C76" w:rsidRPr="004B5038" w:rsidRDefault="00BA6C76" w:rsidP="001643E0">
      <w:pPr>
        <w:numPr>
          <w:ilvl w:val="0"/>
          <w:numId w:val="4"/>
        </w:numPr>
        <w:rPr>
          <w:rFonts w:ascii="Calibri Light" w:hAnsi="Calibri Light" w:cs="Calibri Light"/>
          <w:sz w:val="22"/>
          <w:szCs w:val="22"/>
        </w:rPr>
      </w:pPr>
      <w:r w:rsidRPr="2F64D452">
        <w:rPr>
          <w:rFonts w:ascii="Calibri Light" w:hAnsi="Calibri Light" w:cs="Calibri Light"/>
          <w:sz w:val="22"/>
          <w:szCs w:val="22"/>
        </w:rPr>
        <w:t xml:space="preserve">If </w:t>
      </w:r>
      <w:r w:rsidR="001643E0" w:rsidRPr="2F64D452">
        <w:rPr>
          <w:rFonts w:ascii="Calibri Light" w:hAnsi="Calibri Light" w:cs="Calibri Light"/>
          <w:sz w:val="22"/>
          <w:szCs w:val="22"/>
        </w:rPr>
        <w:t xml:space="preserve">it is </w:t>
      </w:r>
      <w:r w:rsidRPr="2F64D452">
        <w:rPr>
          <w:rFonts w:ascii="Calibri Light" w:hAnsi="Calibri Light" w:cs="Calibri Light"/>
          <w:sz w:val="22"/>
          <w:szCs w:val="22"/>
        </w:rPr>
        <w:t>an overnight stay</w:t>
      </w:r>
      <w:r w:rsidR="001643E0" w:rsidRPr="2F64D452">
        <w:rPr>
          <w:rFonts w:ascii="Calibri Light" w:hAnsi="Calibri Light" w:cs="Calibri Light"/>
          <w:sz w:val="22"/>
          <w:szCs w:val="22"/>
        </w:rPr>
        <w:t>,</w:t>
      </w:r>
      <w:r w:rsidRPr="2F64D452">
        <w:rPr>
          <w:rFonts w:ascii="Calibri Light" w:hAnsi="Calibri Light" w:cs="Calibri Light"/>
          <w:sz w:val="22"/>
          <w:szCs w:val="22"/>
        </w:rPr>
        <w:t xml:space="preserve"> then room allocations</w:t>
      </w:r>
      <w:r w:rsidR="001643E0" w:rsidRPr="2F64D452">
        <w:rPr>
          <w:rFonts w:ascii="Calibri Light" w:hAnsi="Calibri Light" w:cs="Calibri Light"/>
          <w:sz w:val="22"/>
          <w:szCs w:val="22"/>
        </w:rPr>
        <w:t xml:space="preserve"> are </w:t>
      </w:r>
      <w:r w:rsidR="352CBFE4" w:rsidRPr="2F64D452">
        <w:rPr>
          <w:rFonts w:ascii="Calibri Light" w:hAnsi="Calibri Light" w:cs="Calibri Light"/>
          <w:sz w:val="22"/>
          <w:szCs w:val="22"/>
        </w:rPr>
        <w:t>planned prior</w:t>
      </w:r>
      <w:r w:rsidRPr="2F64D452">
        <w:rPr>
          <w:rFonts w:ascii="Calibri Light" w:hAnsi="Calibri Light" w:cs="Calibri Light"/>
          <w:sz w:val="22"/>
          <w:szCs w:val="22"/>
        </w:rPr>
        <w:t xml:space="preserve"> to arrival and a list of who is in each room</w:t>
      </w:r>
      <w:r w:rsidR="001643E0" w:rsidRPr="2F64D452">
        <w:rPr>
          <w:rFonts w:ascii="Calibri Light" w:hAnsi="Calibri Light" w:cs="Calibri Light"/>
          <w:sz w:val="22"/>
          <w:szCs w:val="22"/>
        </w:rPr>
        <w:t xml:space="preserve"> is kept by the school staff on the visit</w:t>
      </w:r>
      <w:r w:rsidRPr="2F64D452">
        <w:rPr>
          <w:rFonts w:ascii="Calibri Light" w:hAnsi="Calibri Light" w:cs="Calibri Light"/>
          <w:sz w:val="22"/>
          <w:szCs w:val="22"/>
        </w:rPr>
        <w:t xml:space="preserve"> in case of fire</w:t>
      </w:r>
      <w:r w:rsidR="00E3751B" w:rsidRPr="2F64D452">
        <w:rPr>
          <w:rFonts w:ascii="Calibri Light" w:hAnsi="Calibri Light" w:cs="Calibri Light"/>
          <w:sz w:val="22"/>
          <w:szCs w:val="22"/>
        </w:rPr>
        <w:t>.</w:t>
      </w:r>
    </w:p>
    <w:p w14:paraId="0515EBE5" w14:textId="77777777" w:rsidR="00E3751B" w:rsidRPr="00E3751B" w:rsidRDefault="003F14F6" w:rsidP="00E3751B">
      <w:pPr>
        <w:numPr>
          <w:ilvl w:val="0"/>
          <w:numId w:val="4"/>
        </w:numPr>
        <w:rPr>
          <w:rFonts w:ascii="Calibri Light" w:hAnsi="Calibri Light" w:cs="Calibri Light"/>
          <w:b/>
          <w:sz w:val="22"/>
          <w:szCs w:val="22"/>
        </w:rPr>
      </w:pPr>
      <w:r w:rsidRPr="00E3751B">
        <w:rPr>
          <w:rFonts w:ascii="Calibri Light" w:hAnsi="Calibri Light" w:cs="Calibri Light"/>
          <w:sz w:val="22"/>
          <w:szCs w:val="22"/>
        </w:rPr>
        <w:t>A f</w:t>
      </w:r>
      <w:r w:rsidR="001643E0" w:rsidRPr="00E3751B">
        <w:rPr>
          <w:rFonts w:ascii="Calibri Light" w:hAnsi="Calibri Light" w:cs="Calibri Light"/>
          <w:sz w:val="22"/>
          <w:szCs w:val="22"/>
        </w:rPr>
        <w:t>ull list of all adults and children at</w:t>
      </w:r>
      <w:r w:rsidRPr="00E3751B">
        <w:rPr>
          <w:rFonts w:ascii="Calibri Light" w:hAnsi="Calibri Light" w:cs="Calibri Light"/>
          <w:sz w:val="22"/>
          <w:szCs w:val="22"/>
        </w:rPr>
        <w:t>tending the visit is kept in sch</w:t>
      </w:r>
      <w:r w:rsidR="001643E0" w:rsidRPr="00E3751B">
        <w:rPr>
          <w:rFonts w:ascii="Calibri Light" w:hAnsi="Calibri Light" w:cs="Calibri Light"/>
          <w:sz w:val="22"/>
          <w:szCs w:val="22"/>
        </w:rPr>
        <w:t>ool</w:t>
      </w:r>
      <w:r w:rsidR="00E3751B" w:rsidRPr="00E3751B">
        <w:rPr>
          <w:rFonts w:ascii="Calibri Light" w:hAnsi="Calibri Light" w:cs="Calibri Light"/>
          <w:sz w:val="22"/>
          <w:szCs w:val="22"/>
        </w:rPr>
        <w:t xml:space="preserve"> by the designated contact. </w:t>
      </w:r>
    </w:p>
    <w:p w14:paraId="44E871BC" w14:textId="77777777" w:rsidR="00E3751B" w:rsidRPr="00E3751B" w:rsidRDefault="00E3751B" w:rsidP="00E3751B">
      <w:pPr>
        <w:ind w:left="720"/>
        <w:rPr>
          <w:rFonts w:ascii="Calibri Light" w:hAnsi="Calibri Light" w:cs="Calibri Light"/>
          <w:b/>
          <w:sz w:val="22"/>
          <w:szCs w:val="22"/>
        </w:rPr>
      </w:pPr>
    </w:p>
    <w:p w14:paraId="3543E029" w14:textId="77777777" w:rsidR="00BA6C76" w:rsidRPr="004B5038" w:rsidRDefault="00BA6C76" w:rsidP="00BA6C76">
      <w:pPr>
        <w:rPr>
          <w:rFonts w:ascii="Calibri Light" w:hAnsi="Calibri Light" w:cs="Calibri Light"/>
          <w:b/>
          <w:sz w:val="22"/>
          <w:szCs w:val="22"/>
        </w:rPr>
      </w:pPr>
      <w:r w:rsidRPr="004B5038">
        <w:rPr>
          <w:rFonts w:ascii="Calibri Light" w:hAnsi="Calibri Light" w:cs="Calibri Light"/>
          <w:b/>
          <w:sz w:val="22"/>
          <w:szCs w:val="22"/>
        </w:rPr>
        <w:t>During the Trip</w:t>
      </w:r>
    </w:p>
    <w:p w14:paraId="20CB8740" w14:textId="77777777" w:rsidR="00BA6C76" w:rsidRDefault="00BA6C76"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t xml:space="preserve">The </w:t>
      </w:r>
      <w:r w:rsidR="005F77EE" w:rsidRPr="004B5038">
        <w:rPr>
          <w:rFonts w:ascii="Calibri Light" w:hAnsi="Calibri Light" w:cs="Calibri Light"/>
          <w:sz w:val="22"/>
          <w:szCs w:val="22"/>
        </w:rPr>
        <w:t>visit leader</w:t>
      </w:r>
      <w:r w:rsidRPr="004B5038">
        <w:rPr>
          <w:rFonts w:ascii="Calibri Light" w:hAnsi="Calibri Light" w:cs="Calibri Light"/>
          <w:sz w:val="22"/>
          <w:szCs w:val="22"/>
        </w:rPr>
        <w:t xml:space="preserve"> will ensure </w:t>
      </w:r>
      <w:r w:rsidR="005F77EE" w:rsidRPr="004B5038">
        <w:rPr>
          <w:rFonts w:ascii="Calibri Light" w:hAnsi="Calibri Light" w:cs="Calibri Light"/>
          <w:sz w:val="22"/>
          <w:szCs w:val="22"/>
        </w:rPr>
        <w:t>that supervision arrangements are in place</w:t>
      </w:r>
      <w:r w:rsidR="00843C52" w:rsidRPr="004B5038">
        <w:rPr>
          <w:rFonts w:ascii="Calibri Light" w:hAnsi="Calibri Light" w:cs="Calibri Light"/>
          <w:sz w:val="22"/>
          <w:szCs w:val="22"/>
        </w:rPr>
        <w:t>.</w:t>
      </w:r>
    </w:p>
    <w:p w14:paraId="30508D2A" w14:textId="77777777" w:rsidR="000110F6" w:rsidRPr="004B5038" w:rsidRDefault="000110F6" w:rsidP="00BA6C76">
      <w:pPr>
        <w:numPr>
          <w:ilvl w:val="0"/>
          <w:numId w:val="6"/>
        </w:numPr>
        <w:rPr>
          <w:rFonts w:ascii="Calibri Light" w:hAnsi="Calibri Light" w:cs="Calibri Light"/>
          <w:sz w:val="22"/>
          <w:szCs w:val="22"/>
        </w:rPr>
      </w:pPr>
      <w:r>
        <w:rPr>
          <w:rFonts w:ascii="Calibri Light" w:hAnsi="Calibri Light" w:cs="Calibri Light"/>
          <w:sz w:val="22"/>
          <w:szCs w:val="22"/>
        </w:rPr>
        <w:t xml:space="preserve">Staff must never sign a waiver or disclaimer without seeking the appropriate advice from their employer first. </w:t>
      </w:r>
    </w:p>
    <w:p w14:paraId="5ABE03E5" w14:textId="77777777" w:rsidR="00BA6C76" w:rsidRPr="004B5038" w:rsidRDefault="00BA6C76"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t xml:space="preserve">All medicines </w:t>
      </w:r>
      <w:r w:rsidR="005F77EE" w:rsidRPr="004B5038">
        <w:rPr>
          <w:rFonts w:ascii="Calibri Light" w:hAnsi="Calibri Light" w:cs="Calibri Light"/>
          <w:sz w:val="22"/>
          <w:szCs w:val="22"/>
        </w:rPr>
        <w:t>will be</w:t>
      </w:r>
      <w:r w:rsidRPr="004B5038">
        <w:rPr>
          <w:rFonts w:ascii="Calibri Light" w:hAnsi="Calibri Light" w:cs="Calibri Light"/>
          <w:sz w:val="22"/>
          <w:szCs w:val="22"/>
        </w:rPr>
        <w:t xml:space="preserve"> kept securely by a designated member of school staff</w:t>
      </w:r>
      <w:r w:rsidR="00E3751B">
        <w:rPr>
          <w:rFonts w:ascii="Calibri Light" w:hAnsi="Calibri Light" w:cs="Calibri Light"/>
          <w:sz w:val="22"/>
          <w:szCs w:val="22"/>
        </w:rPr>
        <w:t xml:space="preserve"> and medicines to be signed for</w:t>
      </w:r>
      <w:r w:rsidR="00843C52" w:rsidRPr="004B5038">
        <w:rPr>
          <w:rFonts w:ascii="Calibri Light" w:hAnsi="Calibri Light" w:cs="Calibri Light"/>
          <w:sz w:val="22"/>
          <w:szCs w:val="22"/>
        </w:rPr>
        <w:t>.</w:t>
      </w:r>
    </w:p>
    <w:p w14:paraId="28E3979F" w14:textId="77777777" w:rsidR="00BA6C76" w:rsidRPr="004B5038" w:rsidRDefault="00BA6C76"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t>The day will have a clear structure/timetable to it and helpers given specific roles</w:t>
      </w:r>
      <w:r w:rsidR="00843C52" w:rsidRPr="004B5038">
        <w:rPr>
          <w:rFonts w:ascii="Calibri Light" w:hAnsi="Calibri Light" w:cs="Calibri Light"/>
          <w:sz w:val="22"/>
          <w:szCs w:val="22"/>
        </w:rPr>
        <w:t>.</w:t>
      </w:r>
    </w:p>
    <w:p w14:paraId="10DECCEF" w14:textId="77777777" w:rsidR="00BA6C76" w:rsidRPr="004B5038" w:rsidRDefault="00BA6C76"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t>Clear guidelines about walking arrangements, movement on and off the bus etc will be given to the children regularly</w:t>
      </w:r>
      <w:r w:rsidR="00843C52" w:rsidRPr="004B5038">
        <w:rPr>
          <w:rFonts w:ascii="Calibri Light" w:hAnsi="Calibri Light" w:cs="Calibri Light"/>
          <w:sz w:val="22"/>
          <w:szCs w:val="22"/>
        </w:rPr>
        <w:t>.</w:t>
      </w:r>
    </w:p>
    <w:p w14:paraId="290D7E50" w14:textId="77777777" w:rsidR="00BA6C76" w:rsidRPr="004B5038" w:rsidRDefault="00BA6C76"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t xml:space="preserve">A full first aid kit and sick bucket </w:t>
      </w:r>
      <w:r w:rsidR="005F77EE" w:rsidRPr="004B5038">
        <w:rPr>
          <w:rFonts w:ascii="Calibri Light" w:hAnsi="Calibri Light" w:cs="Calibri Light"/>
          <w:sz w:val="22"/>
          <w:szCs w:val="22"/>
        </w:rPr>
        <w:t>will</w:t>
      </w:r>
      <w:r w:rsidRPr="004B5038">
        <w:rPr>
          <w:rFonts w:ascii="Calibri Light" w:hAnsi="Calibri Light" w:cs="Calibri Light"/>
          <w:sz w:val="22"/>
          <w:szCs w:val="22"/>
        </w:rPr>
        <w:t xml:space="preserve"> be available. </w:t>
      </w:r>
    </w:p>
    <w:p w14:paraId="0126641E" w14:textId="57433BE7" w:rsidR="00BA6C76" w:rsidRPr="004B5038" w:rsidRDefault="00BA6C76" w:rsidP="00BA6C76">
      <w:pPr>
        <w:numPr>
          <w:ilvl w:val="0"/>
          <w:numId w:val="6"/>
        </w:numPr>
        <w:rPr>
          <w:rFonts w:ascii="Calibri Light" w:hAnsi="Calibri Light" w:cs="Calibri Light"/>
          <w:sz w:val="22"/>
          <w:szCs w:val="22"/>
        </w:rPr>
      </w:pPr>
      <w:r w:rsidRPr="5E81D693">
        <w:rPr>
          <w:rFonts w:ascii="Calibri Light" w:hAnsi="Calibri Light" w:cs="Calibri Light"/>
          <w:sz w:val="22"/>
          <w:szCs w:val="22"/>
        </w:rPr>
        <w:t>A school staff member</w:t>
      </w:r>
      <w:r w:rsidR="5A9F76AC" w:rsidRPr="5E81D693">
        <w:rPr>
          <w:rFonts w:ascii="Calibri Light" w:hAnsi="Calibri Light" w:cs="Calibri Light"/>
          <w:sz w:val="22"/>
          <w:szCs w:val="22"/>
        </w:rPr>
        <w:t xml:space="preserve"> (the designated first aider)</w:t>
      </w:r>
      <w:r w:rsidRPr="5E81D693">
        <w:rPr>
          <w:rFonts w:ascii="Calibri Light" w:hAnsi="Calibri Light" w:cs="Calibri Light"/>
          <w:sz w:val="22"/>
          <w:szCs w:val="22"/>
        </w:rPr>
        <w:t xml:space="preserve"> will be responsible for c</w:t>
      </w:r>
      <w:r w:rsidR="61117F16" w:rsidRPr="5E81D693">
        <w:rPr>
          <w:rFonts w:ascii="Calibri Light" w:hAnsi="Calibri Light" w:cs="Calibri Light"/>
          <w:sz w:val="22"/>
          <w:szCs w:val="22"/>
        </w:rPr>
        <w:t>ompleting our online medical form (Meditracker)</w:t>
      </w:r>
      <w:r w:rsidRPr="5E81D693">
        <w:rPr>
          <w:rFonts w:ascii="Calibri Light" w:hAnsi="Calibri Light" w:cs="Calibri Light"/>
          <w:sz w:val="22"/>
          <w:szCs w:val="22"/>
        </w:rPr>
        <w:t xml:space="preserve"> </w:t>
      </w:r>
      <w:r w:rsidR="2F2B8C33" w:rsidRPr="5E81D693">
        <w:rPr>
          <w:rFonts w:ascii="Calibri Light" w:hAnsi="Calibri Light" w:cs="Calibri Light"/>
          <w:sz w:val="22"/>
          <w:szCs w:val="22"/>
        </w:rPr>
        <w:t>on a day or</w:t>
      </w:r>
      <w:r w:rsidRPr="5E81D693">
        <w:rPr>
          <w:rFonts w:ascii="Calibri Light" w:hAnsi="Calibri Light" w:cs="Calibri Light"/>
          <w:sz w:val="22"/>
          <w:szCs w:val="22"/>
        </w:rPr>
        <w:t xml:space="preserve"> overnight visit</w:t>
      </w:r>
      <w:r w:rsidR="00843C52" w:rsidRPr="5E81D693">
        <w:rPr>
          <w:rFonts w:ascii="Calibri Light" w:hAnsi="Calibri Light" w:cs="Calibri Light"/>
          <w:sz w:val="22"/>
          <w:szCs w:val="22"/>
        </w:rPr>
        <w:t>.</w:t>
      </w:r>
    </w:p>
    <w:p w14:paraId="15DC82E3" w14:textId="77777777" w:rsidR="00BA6C76" w:rsidRPr="004B5038" w:rsidRDefault="00BA6C76"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t>Weather reports are checked if activities are planned outside – adjustments</w:t>
      </w:r>
      <w:r w:rsidR="005F77EE" w:rsidRPr="004B5038">
        <w:rPr>
          <w:rFonts w:ascii="Calibri Light" w:hAnsi="Calibri Light" w:cs="Calibri Light"/>
          <w:sz w:val="22"/>
          <w:szCs w:val="22"/>
        </w:rPr>
        <w:t xml:space="preserve"> are</w:t>
      </w:r>
      <w:r w:rsidRPr="004B5038">
        <w:rPr>
          <w:rFonts w:ascii="Calibri Light" w:hAnsi="Calibri Light" w:cs="Calibri Light"/>
          <w:sz w:val="22"/>
          <w:szCs w:val="22"/>
        </w:rPr>
        <w:t xml:space="preserve"> made to </w:t>
      </w:r>
      <w:r w:rsidR="005F77EE" w:rsidRPr="004B5038">
        <w:rPr>
          <w:rFonts w:ascii="Calibri Light" w:hAnsi="Calibri Light" w:cs="Calibri Light"/>
          <w:sz w:val="22"/>
          <w:szCs w:val="22"/>
        </w:rPr>
        <w:t xml:space="preserve">the </w:t>
      </w:r>
      <w:r w:rsidRPr="004B5038">
        <w:rPr>
          <w:rFonts w:ascii="Calibri Light" w:hAnsi="Calibri Light" w:cs="Calibri Light"/>
          <w:sz w:val="22"/>
          <w:szCs w:val="22"/>
        </w:rPr>
        <w:t>activities if necessary</w:t>
      </w:r>
      <w:r w:rsidR="00843C52" w:rsidRPr="004B5038">
        <w:rPr>
          <w:rFonts w:ascii="Calibri Light" w:hAnsi="Calibri Light" w:cs="Calibri Light"/>
          <w:sz w:val="22"/>
          <w:szCs w:val="22"/>
        </w:rPr>
        <w:t xml:space="preserve"> and school are to be informed of changes made.</w:t>
      </w:r>
    </w:p>
    <w:p w14:paraId="2AE32D27" w14:textId="77777777" w:rsidR="00BA6C76" w:rsidRPr="004B5038" w:rsidRDefault="00BA6C76"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t xml:space="preserve">All children and adults </w:t>
      </w:r>
      <w:r w:rsidR="005F77EE" w:rsidRPr="004B5038">
        <w:rPr>
          <w:rFonts w:ascii="Calibri Light" w:hAnsi="Calibri Light" w:cs="Calibri Light"/>
          <w:sz w:val="22"/>
          <w:szCs w:val="22"/>
        </w:rPr>
        <w:t xml:space="preserve">will </w:t>
      </w:r>
      <w:r w:rsidRPr="004B5038">
        <w:rPr>
          <w:rFonts w:ascii="Calibri Light" w:hAnsi="Calibri Light" w:cs="Calibri Light"/>
          <w:sz w:val="22"/>
          <w:szCs w:val="22"/>
        </w:rPr>
        <w:t>wear appropriate clothing</w:t>
      </w:r>
      <w:r w:rsidR="00843C52" w:rsidRPr="004B5038">
        <w:rPr>
          <w:rFonts w:ascii="Calibri Light" w:hAnsi="Calibri Light" w:cs="Calibri Light"/>
          <w:sz w:val="22"/>
          <w:szCs w:val="22"/>
        </w:rPr>
        <w:t>.</w:t>
      </w:r>
    </w:p>
    <w:p w14:paraId="56EEACFB" w14:textId="279F803F" w:rsidR="004B5038" w:rsidRPr="004B5038" w:rsidRDefault="004B5038" w:rsidP="00BA6C76">
      <w:pPr>
        <w:numPr>
          <w:ilvl w:val="0"/>
          <w:numId w:val="6"/>
        </w:numPr>
        <w:rPr>
          <w:rFonts w:ascii="Calibri Light" w:hAnsi="Calibri Light" w:cs="Calibri Light"/>
          <w:sz w:val="22"/>
          <w:szCs w:val="22"/>
        </w:rPr>
      </w:pPr>
      <w:r w:rsidRPr="5E81D693">
        <w:rPr>
          <w:rFonts w:ascii="Calibri Light" w:hAnsi="Calibri Light" w:cs="Calibri Light"/>
          <w:sz w:val="22"/>
          <w:szCs w:val="22"/>
        </w:rPr>
        <w:t>There must be a</w:t>
      </w:r>
      <w:r w:rsidR="6042BB2E" w:rsidRPr="5E81D693">
        <w:rPr>
          <w:rFonts w:ascii="Calibri Light" w:hAnsi="Calibri Light" w:cs="Calibri Light"/>
          <w:sz w:val="22"/>
          <w:szCs w:val="22"/>
        </w:rPr>
        <w:t xml:space="preserve">t least one </w:t>
      </w:r>
      <w:r w:rsidRPr="5E81D693">
        <w:rPr>
          <w:rFonts w:ascii="Calibri Light" w:hAnsi="Calibri Light" w:cs="Calibri Light"/>
          <w:sz w:val="22"/>
          <w:szCs w:val="22"/>
        </w:rPr>
        <w:t>member of staff allocated back at school who is available for the duration of the trip who has access to all staff and pupil contacts and fully aware of t</w:t>
      </w:r>
      <w:r w:rsidR="00227FD2" w:rsidRPr="5E81D693">
        <w:rPr>
          <w:rFonts w:ascii="Calibri Light" w:hAnsi="Calibri Light" w:cs="Calibri Light"/>
          <w:sz w:val="22"/>
          <w:szCs w:val="22"/>
        </w:rPr>
        <w:t xml:space="preserve">he critical incident procedure and emergency contacts. </w:t>
      </w:r>
    </w:p>
    <w:p w14:paraId="3C572727" w14:textId="6B3BF132" w:rsidR="00BA6C76" w:rsidRPr="004B5038" w:rsidRDefault="00BA6C76" w:rsidP="00BA6C76">
      <w:pPr>
        <w:numPr>
          <w:ilvl w:val="0"/>
          <w:numId w:val="6"/>
        </w:numPr>
        <w:rPr>
          <w:rFonts w:ascii="Calibri Light" w:hAnsi="Calibri Light" w:cs="Calibri Light"/>
          <w:sz w:val="22"/>
          <w:szCs w:val="22"/>
        </w:rPr>
      </w:pPr>
      <w:r w:rsidRPr="5E81D693">
        <w:rPr>
          <w:rFonts w:ascii="Calibri Light" w:hAnsi="Calibri Light" w:cs="Calibri Light"/>
          <w:sz w:val="22"/>
          <w:szCs w:val="22"/>
        </w:rPr>
        <w:t>On</w:t>
      </w:r>
      <w:r w:rsidR="007E3CF6" w:rsidRPr="5E81D693">
        <w:rPr>
          <w:rFonts w:ascii="Calibri Light" w:hAnsi="Calibri Light" w:cs="Calibri Light"/>
          <w:sz w:val="22"/>
          <w:szCs w:val="22"/>
        </w:rPr>
        <w:t>-</w:t>
      </w:r>
      <w:r w:rsidRPr="5E81D693">
        <w:rPr>
          <w:rFonts w:ascii="Calibri Light" w:hAnsi="Calibri Light" w:cs="Calibri Light"/>
          <w:sz w:val="22"/>
          <w:szCs w:val="22"/>
        </w:rPr>
        <w:t xml:space="preserve">going risk assessments </w:t>
      </w:r>
      <w:r w:rsidR="005F77EE" w:rsidRPr="5E81D693">
        <w:rPr>
          <w:rFonts w:ascii="Calibri Light" w:hAnsi="Calibri Light" w:cs="Calibri Light"/>
          <w:sz w:val="22"/>
          <w:szCs w:val="22"/>
        </w:rPr>
        <w:t>will be</w:t>
      </w:r>
      <w:r w:rsidRPr="5E81D693">
        <w:rPr>
          <w:rFonts w:ascii="Calibri Light" w:hAnsi="Calibri Light" w:cs="Calibri Light"/>
          <w:sz w:val="22"/>
          <w:szCs w:val="22"/>
        </w:rPr>
        <w:t xml:space="preserve"> </w:t>
      </w:r>
      <w:r w:rsidR="043E2625" w:rsidRPr="5E81D693">
        <w:rPr>
          <w:rFonts w:ascii="Calibri Light" w:hAnsi="Calibri Light" w:cs="Calibri Light"/>
          <w:sz w:val="22"/>
          <w:szCs w:val="22"/>
        </w:rPr>
        <w:t>always undertaken by staff in charge</w:t>
      </w:r>
      <w:r w:rsidRPr="5E81D693">
        <w:rPr>
          <w:rFonts w:ascii="Calibri Light" w:hAnsi="Calibri Light" w:cs="Calibri Light"/>
          <w:sz w:val="22"/>
          <w:szCs w:val="22"/>
        </w:rPr>
        <w:t xml:space="preserve"> during the visit</w:t>
      </w:r>
      <w:r w:rsidR="00227FD2" w:rsidRPr="5E81D693">
        <w:rPr>
          <w:rFonts w:ascii="Calibri Light" w:hAnsi="Calibri Light" w:cs="Calibri Light"/>
          <w:sz w:val="22"/>
          <w:szCs w:val="22"/>
        </w:rPr>
        <w:t xml:space="preserve"> to ensure the safety of pupils. </w:t>
      </w:r>
      <w:r w:rsidRPr="5E81D693">
        <w:rPr>
          <w:rFonts w:ascii="Calibri Light" w:hAnsi="Calibri Light" w:cs="Calibri Light"/>
          <w:sz w:val="22"/>
          <w:szCs w:val="22"/>
        </w:rPr>
        <w:t xml:space="preserve"> </w:t>
      </w:r>
    </w:p>
    <w:p w14:paraId="6FACC32D" w14:textId="77777777" w:rsidR="00BA6C76" w:rsidRPr="004B5038" w:rsidRDefault="005F77EE"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t>All school staff will carry mobile phones</w:t>
      </w:r>
      <w:r w:rsidR="00843C52" w:rsidRPr="004B5038">
        <w:rPr>
          <w:rFonts w:ascii="Calibri Light" w:hAnsi="Calibri Light" w:cs="Calibri Light"/>
          <w:sz w:val="22"/>
          <w:szCs w:val="22"/>
        </w:rPr>
        <w:t>.</w:t>
      </w:r>
    </w:p>
    <w:p w14:paraId="7C9D37E0" w14:textId="77777777" w:rsidR="005F77EE" w:rsidRPr="004B5038" w:rsidRDefault="005F77EE" w:rsidP="00BA6C76">
      <w:pPr>
        <w:numPr>
          <w:ilvl w:val="0"/>
          <w:numId w:val="6"/>
        </w:numPr>
        <w:rPr>
          <w:rFonts w:ascii="Calibri Light" w:hAnsi="Calibri Light" w:cs="Calibri Light"/>
          <w:sz w:val="22"/>
          <w:szCs w:val="22"/>
        </w:rPr>
      </w:pPr>
      <w:r w:rsidRPr="004B5038">
        <w:rPr>
          <w:rFonts w:ascii="Calibri Light" w:hAnsi="Calibri Light" w:cs="Calibri Light"/>
          <w:sz w:val="22"/>
          <w:szCs w:val="22"/>
        </w:rPr>
        <w:lastRenderedPageBreak/>
        <w:t>Children will be made</w:t>
      </w:r>
      <w:r w:rsidR="00BA6C76" w:rsidRPr="004B5038">
        <w:rPr>
          <w:rFonts w:ascii="Calibri Light" w:hAnsi="Calibri Light" w:cs="Calibri Light"/>
          <w:sz w:val="22"/>
          <w:szCs w:val="22"/>
        </w:rPr>
        <w:t xml:space="preserve"> aware of a specific meeting point/ what to do if they get lost etc</w:t>
      </w:r>
      <w:r w:rsidR="00843C52" w:rsidRPr="004B5038">
        <w:rPr>
          <w:rFonts w:ascii="Calibri Light" w:hAnsi="Calibri Light" w:cs="Calibri Light"/>
          <w:sz w:val="22"/>
          <w:szCs w:val="22"/>
        </w:rPr>
        <w:t>.</w:t>
      </w:r>
    </w:p>
    <w:p w14:paraId="4A9F1AE0" w14:textId="77777777" w:rsidR="00BA6C76" w:rsidRPr="004B5038" w:rsidRDefault="005F77EE" w:rsidP="00843C52">
      <w:pPr>
        <w:numPr>
          <w:ilvl w:val="0"/>
          <w:numId w:val="6"/>
        </w:numPr>
        <w:rPr>
          <w:rFonts w:ascii="Calibri Light" w:hAnsi="Calibri Light" w:cs="Calibri Light"/>
          <w:sz w:val="22"/>
          <w:szCs w:val="22"/>
        </w:rPr>
      </w:pPr>
      <w:r w:rsidRPr="004B5038">
        <w:rPr>
          <w:rFonts w:ascii="Calibri Light" w:hAnsi="Calibri Light" w:cs="Calibri Light"/>
          <w:sz w:val="22"/>
          <w:szCs w:val="22"/>
        </w:rPr>
        <w:t>A</w:t>
      </w:r>
      <w:r w:rsidR="00BA6C76" w:rsidRPr="004B5038">
        <w:rPr>
          <w:rFonts w:ascii="Calibri Light" w:hAnsi="Calibri Light" w:cs="Calibri Light"/>
          <w:sz w:val="22"/>
          <w:szCs w:val="22"/>
        </w:rPr>
        <w:t xml:space="preserve">ll children </w:t>
      </w:r>
      <w:r w:rsidRPr="004B5038">
        <w:rPr>
          <w:rFonts w:ascii="Calibri Light" w:hAnsi="Calibri Light" w:cs="Calibri Light"/>
          <w:sz w:val="22"/>
          <w:szCs w:val="22"/>
        </w:rPr>
        <w:t>will be</w:t>
      </w:r>
      <w:r w:rsidR="00BA6C76" w:rsidRPr="004B5038">
        <w:rPr>
          <w:rFonts w:ascii="Calibri Light" w:hAnsi="Calibri Light" w:cs="Calibri Light"/>
          <w:sz w:val="22"/>
          <w:szCs w:val="22"/>
        </w:rPr>
        <w:t xml:space="preserve"> aware of what to do and where to go if there is a fire</w:t>
      </w:r>
      <w:r w:rsidR="00843C52" w:rsidRPr="004B5038">
        <w:rPr>
          <w:rFonts w:ascii="Calibri Light" w:hAnsi="Calibri Light" w:cs="Calibri Light"/>
          <w:sz w:val="22"/>
          <w:szCs w:val="22"/>
        </w:rPr>
        <w:t>.</w:t>
      </w:r>
    </w:p>
    <w:p w14:paraId="144A5D23" w14:textId="77777777" w:rsidR="007E3CF6" w:rsidRPr="004B5038" w:rsidRDefault="007E3CF6" w:rsidP="00BA6C76">
      <w:pPr>
        <w:rPr>
          <w:rFonts w:ascii="Calibri Light" w:hAnsi="Calibri Light" w:cs="Calibri Light"/>
          <w:b/>
          <w:sz w:val="22"/>
          <w:szCs w:val="22"/>
        </w:rPr>
      </w:pPr>
    </w:p>
    <w:p w14:paraId="275915F7" w14:textId="77777777" w:rsidR="00BA6C76" w:rsidRPr="004B5038" w:rsidRDefault="00BA6C76" w:rsidP="00BA6C76">
      <w:pPr>
        <w:rPr>
          <w:rFonts w:ascii="Calibri Light" w:hAnsi="Calibri Light" w:cs="Calibri Light"/>
          <w:b/>
          <w:sz w:val="22"/>
          <w:szCs w:val="22"/>
        </w:rPr>
      </w:pPr>
      <w:r w:rsidRPr="004B5038">
        <w:rPr>
          <w:rFonts w:ascii="Calibri Light" w:hAnsi="Calibri Light" w:cs="Calibri Light"/>
          <w:b/>
          <w:sz w:val="22"/>
          <w:szCs w:val="22"/>
        </w:rPr>
        <w:t>After the Trip</w:t>
      </w:r>
    </w:p>
    <w:p w14:paraId="40085861" w14:textId="77777777" w:rsidR="00BA6C76" w:rsidRPr="004B5038" w:rsidRDefault="00BA6C76" w:rsidP="00BA6C76">
      <w:pPr>
        <w:numPr>
          <w:ilvl w:val="0"/>
          <w:numId w:val="7"/>
        </w:numPr>
        <w:rPr>
          <w:rFonts w:ascii="Calibri Light" w:hAnsi="Calibri Light" w:cs="Calibri Light"/>
          <w:sz w:val="22"/>
          <w:szCs w:val="22"/>
        </w:rPr>
      </w:pPr>
      <w:r w:rsidRPr="004B5038">
        <w:rPr>
          <w:rFonts w:ascii="Calibri Light" w:hAnsi="Calibri Light" w:cs="Calibri Light"/>
          <w:sz w:val="22"/>
          <w:szCs w:val="22"/>
        </w:rPr>
        <w:t>On returning</w:t>
      </w:r>
      <w:r w:rsidR="00843C52" w:rsidRPr="004B5038">
        <w:rPr>
          <w:rFonts w:ascii="Calibri Light" w:hAnsi="Calibri Light" w:cs="Calibri Light"/>
          <w:sz w:val="22"/>
          <w:szCs w:val="22"/>
        </w:rPr>
        <w:t>,</w:t>
      </w:r>
      <w:r w:rsidRPr="004B5038">
        <w:rPr>
          <w:rFonts w:ascii="Calibri Light" w:hAnsi="Calibri Light" w:cs="Calibri Light"/>
          <w:sz w:val="22"/>
          <w:szCs w:val="22"/>
        </w:rPr>
        <w:t xml:space="preserve"> any </w:t>
      </w:r>
      <w:r w:rsidR="000110F6">
        <w:rPr>
          <w:rFonts w:ascii="Calibri Light" w:hAnsi="Calibri Light" w:cs="Calibri Light"/>
          <w:sz w:val="22"/>
          <w:szCs w:val="22"/>
        </w:rPr>
        <w:t xml:space="preserve">accidents/ </w:t>
      </w:r>
      <w:r w:rsidRPr="004B5038">
        <w:rPr>
          <w:rFonts w:ascii="Calibri Light" w:hAnsi="Calibri Light" w:cs="Calibri Light"/>
          <w:sz w:val="22"/>
          <w:szCs w:val="22"/>
        </w:rPr>
        <w:t xml:space="preserve">medical/ </w:t>
      </w:r>
      <w:r w:rsidR="004B5038" w:rsidRPr="004B5038">
        <w:rPr>
          <w:rFonts w:ascii="Calibri Light" w:hAnsi="Calibri Light" w:cs="Calibri Light"/>
          <w:sz w:val="22"/>
          <w:szCs w:val="22"/>
        </w:rPr>
        <w:t>behavioura</w:t>
      </w:r>
      <w:r w:rsidR="000110F6">
        <w:rPr>
          <w:rFonts w:ascii="Calibri Light" w:hAnsi="Calibri Light" w:cs="Calibri Light"/>
          <w:sz w:val="22"/>
          <w:szCs w:val="22"/>
        </w:rPr>
        <w:t>l</w:t>
      </w:r>
      <w:r w:rsidR="004B5038" w:rsidRPr="004B5038">
        <w:rPr>
          <w:rFonts w:ascii="Calibri Light" w:hAnsi="Calibri Light" w:cs="Calibri Light"/>
          <w:sz w:val="22"/>
          <w:szCs w:val="22"/>
        </w:rPr>
        <w:t xml:space="preserve"> incidents</w:t>
      </w:r>
      <w:r w:rsidRPr="004B5038">
        <w:rPr>
          <w:rFonts w:ascii="Calibri Light" w:hAnsi="Calibri Light" w:cs="Calibri Light"/>
          <w:sz w:val="22"/>
          <w:szCs w:val="22"/>
        </w:rPr>
        <w:t xml:space="preserve"> </w:t>
      </w:r>
      <w:r w:rsidR="005F77EE" w:rsidRPr="004B5038">
        <w:rPr>
          <w:rFonts w:ascii="Calibri Light" w:hAnsi="Calibri Light" w:cs="Calibri Light"/>
          <w:sz w:val="22"/>
          <w:szCs w:val="22"/>
        </w:rPr>
        <w:t>are</w:t>
      </w:r>
      <w:r w:rsidRPr="004B5038">
        <w:rPr>
          <w:rFonts w:ascii="Calibri Light" w:hAnsi="Calibri Light" w:cs="Calibri Light"/>
          <w:sz w:val="22"/>
          <w:szCs w:val="22"/>
        </w:rPr>
        <w:t xml:space="preserve"> reported to the </w:t>
      </w:r>
      <w:r w:rsidR="00843C52" w:rsidRPr="004B5038">
        <w:rPr>
          <w:rFonts w:ascii="Calibri Light" w:hAnsi="Calibri Light" w:cs="Calibri Light"/>
          <w:sz w:val="22"/>
          <w:szCs w:val="22"/>
        </w:rPr>
        <w:t>principal</w:t>
      </w:r>
      <w:r w:rsidRPr="004B5038">
        <w:rPr>
          <w:rFonts w:ascii="Calibri Light" w:hAnsi="Calibri Light" w:cs="Calibri Light"/>
          <w:sz w:val="22"/>
          <w:szCs w:val="22"/>
        </w:rPr>
        <w:t>/ parents</w:t>
      </w:r>
      <w:r w:rsidR="00E3751B">
        <w:rPr>
          <w:rFonts w:ascii="Calibri Light" w:hAnsi="Calibri Light" w:cs="Calibri Light"/>
          <w:sz w:val="22"/>
          <w:szCs w:val="22"/>
        </w:rPr>
        <w:t>.</w:t>
      </w:r>
    </w:p>
    <w:p w14:paraId="06228E2D" w14:textId="77777777" w:rsidR="00BA6C76" w:rsidRPr="004B5038" w:rsidRDefault="00BA6C76" w:rsidP="00BA6C76">
      <w:pPr>
        <w:numPr>
          <w:ilvl w:val="0"/>
          <w:numId w:val="7"/>
        </w:numPr>
        <w:rPr>
          <w:rFonts w:ascii="Calibri Light" w:hAnsi="Calibri Light" w:cs="Calibri Light"/>
          <w:sz w:val="22"/>
          <w:szCs w:val="22"/>
        </w:rPr>
      </w:pPr>
      <w:r w:rsidRPr="004B5038">
        <w:rPr>
          <w:rFonts w:ascii="Calibri Light" w:hAnsi="Calibri Light" w:cs="Calibri Light"/>
          <w:sz w:val="22"/>
          <w:szCs w:val="22"/>
        </w:rPr>
        <w:t xml:space="preserve">Parents </w:t>
      </w:r>
      <w:r w:rsidR="005F77EE" w:rsidRPr="004B5038">
        <w:rPr>
          <w:rFonts w:ascii="Calibri Light" w:hAnsi="Calibri Light" w:cs="Calibri Light"/>
          <w:sz w:val="22"/>
          <w:szCs w:val="22"/>
        </w:rPr>
        <w:t xml:space="preserve">will </w:t>
      </w:r>
      <w:r w:rsidRPr="004B5038">
        <w:rPr>
          <w:rFonts w:ascii="Calibri Light" w:hAnsi="Calibri Light" w:cs="Calibri Light"/>
          <w:sz w:val="22"/>
          <w:szCs w:val="22"/>
        </w:rPr>
        <w:t>collect any medicines from a member of staff</w:t>
      </w:r>
      <w:r w:rsidR="00E3751B">
        <w:rPr>
          <w:rFonts w:ascii="Calibri Light" w:hAnsi="Calibri Light" w:cs="Calibri Light"/>
          <w:sz w:val="22"/>
          <w:szCs w:val="22"/>
        </w:rPr>
        <w:t>.</w:t>
      </w:r>
    </w:p>
    <w:p w14:paraId="69B20DC0" w14:textId="77777777" w:rsidR="00BA6C76" w:rsidRDefault="00BA6C76" w:rsidP="00BA6C76">
      <w:pPr>
        <w:numPr>
          <w:ilvl w:val="0"/>
          <w:numId w:val="7"/>
        </w:numPr>
        <w:rPr>
          <w:rFonts w:ascii="Calibri Light" w:hAnsi="Calibri Light" w:cs="Calibri Light"/>
          <w:sz w:val="22"/>
          <w:szCs w:val="22"/>
        </w:rPr>
      </w:pPr>
      <w:r w:rsidRPr="004B5038">
        <w:rPr>
          <w:rFonts w:ascii="Calibri Light" w:hAnsi="Calibri Light" w:cs="Calibri Light"/>
          <w:sz w:val="22"/>
          <w:szCs w:val="22"/>
        </w:rPr>
        <w:t xml:space="preserve">Any completed medical forms are transferred to the school file. </w:t>
      </w:r>
    </w:p>
    <w:p w14:paraId="17A20750" w14:textId="77777777" w:rsidR="000110F6" w:rsidRPr="004B5038" w:rsidRDefault="000110F6" w:rsidP="00BA6C76">
      <w:pPr>
        <w:numPr>
          <w:ilvl w:val="0"/>
          <w:numId w:val="7"/>
        </w:numPr>
        <w:rPr>
          <w:rFonts w:ascii="Calibri Light" w:hAnsi="Calibri Light" w:cs="Calibri Light"/>
          <w:sz w:val="22"/>
          <w:szCs w:val="22"/>
        </w:rPr>
      </w:pPr>
      <w:r>
        <w:rPr>
          <w:rFonts w:ascii="Calibri Light" w:hAnsi="Calibri Light" w:cs="Calibri Light"/>
          <w:sz w:val="22"/>
          <w:szCs w:val="22"/>
        </w:rPr>
        <w:t>Any accidents or near misses must be recorded on the Evolve evaluation form and a review of the activity/ trip if necessary</w:t>
      </w:r>
      <w:r w:rsidR="00E3751B">
        <w:rPr>
          <w:rFonts w:ascii="Calibri Light" w:hAnsi="Calibri Light" w:cs="Calibri Light"/>
          <w:sz w:val="22"/>
          <w:szCs w:val="22"/>
        </w:rPr>
        <w:t>.</w:t>
      </w:r>
    </w:p>
    <w:p w14:paraId="00C70264" w14:textId="77777777" w:rsidR="00BA6C76" w:rsidRDefault="005F77EE" w:rsidP="00BA6C76">
      <w:pPr>
        <w:numPr>
          <w:ilvl w:val="0"/>
          <w:numId w:val="7"/>
        </w:numPr>
        <w:rPr>
          <w:rFonts w:ascii="Calibri Light" w:hAnsi="Calibri Light" w:cs="Calibri Light"/>
          <w:sz w:val="22"/>
          <w:szCs w:val="22"/>
        </w:rPr>
      </w:pPr>
      <w:r w:rsidRPr="004B5038">
        <w:rPr>
          <w:rFonts w:ascii="Calibri Light" w:hAnsi="Calibri Light" w:cs="Calibri Light"/>
          <w:sz w:val="22"/>
          <w:szCs w:val="22"/>
        </w:rPr>
        <w:t>All visits and trips will be evaluated</w:t>
      </w:r>
      <w:r w:rsidR="003F14F6" w:rsidRPr="004B5038">
        <w:rPr>
          <w:rFonts w:ascii="Calibri Light" w:hAnsi="Calibri Light" w:cs="Calibri Light"/>
          <w:sz w:val="22"/>
          <w:szCs w:val="22"/>
        </w:rPr>
        <w:t xml:space="preserve"> </w:t>
      </w:r>
      <w:r w:rsidR="00D36CDF" w:rsidRPr="004B5038">
        <w:rPr>
          <w:rFonts w:ascii="Calibri Light" w:hAnsi="Calibri Light" w:cs="Calibri Light"/>
          <w:sz w:val="22"/>
          <w:szCs w:val="22"/>
        </w:rPr>
        <w:t xml:space="preserve">by staff verbally, and any written record will </w:t>
      </w:r>
      <w:r w:rsidR="004F3F19" w:rsidRPr="004B5038">
        <w:rPr>
          <w:rFonts w:ascii="Calibri Light" w:hAnsi="Calibri Light" w:cs="Calibri Light"/>
          <w:sz w:val="22"/>
          <w:szCs w:val="22"/>
        </w:rPr>
        <w:t xml:space="preserve">be </w:t>
      </w:r>
      <w:r w:rsidR="00843C52" w:rsidRPr="004B5038">
        <w:rPr>
          <w:rFonts w:ascii="Calibri Light" w:hAnsi="Calibri Light" w:cs="Calibri Light"/>
          <w:sz w:val="22"/>
          <w:szCs w:val="22"/>
        </w:rPr>
        <w:t>recorded on Evolv</w:t>
      </w:r>
      <w:r w:rsidR="00D36CDF" w:rsidRPr="004B5038">
        <w:rPr>
          <w:rFonts w:ascii="Calibri Light" w:hAnsi="Calibri Light" w:cs="Calibri Light"/>
          <w:sz w:val="22"/>
          <w:szCs w:val="22"/>
        </w:rPr>
        <w:t>e.  F</w:t>
      </w:r>
      <w:r w:rsidRPr="004B5038">
        <w:rPr>
          <w:rFonts w:ascii="Calibri Light" w:hAnsi="Calibri Light" w:cs="Calibri Light"/>
          <w:sz w:val="22"/>
          <w:szCs w:val="22"/>
        </w:rPr>
        <w:t>indings will inform future trips and visits</w:t>
      </w:r>
      <w:r w:rsidR="004F3F19" w:rsidRPr="004B5038">
        <w:rPr>
          <w:rFonts w:ascii="Calibri Light" w:hAnsi="Calibri Light" w:cs="Calibri Light"/>
          <w:sz w:val="22"/>
          <w:szCs w:val="22"/>
        </w:rPr>
        <w:t>.</w:t>
      </w:r>
    </w:p>
    <w:p w14:paraId="738610EB" w14:textId="77777777" w:rsidR="00E3751B" w:rsidRDefault="00E3751B" w:rsidP="00E3751B">
      <w:pPr>
        <w:ind w:left="360"/>
        <w:rPr>
          <w:rFonts w:ascii="Calibri Light" w:hAnsi="Calibri Light" w:cs="Calibri Light"/>
          <w:sz w:val="22"/>
          <w:szCs w:val="22"/>
        </w:rPr>
      </w:pPr>
    </w:p>
    <w:p w14:paraId="2F85C99C" w14:textId="77777777" w:rsidR="00E3751B" w:rsidRPr="004B5038" w:rsidRDefault="00E3751B" w:rsidP="00E3751B">
      <w:pPr>
        <w:rPr>
          <w:rFonts w:ascii="Calibri Light" w:hAnsi="Calibri Light" w:cs="Calibri Light"/>
          <w:sz w:val="22"/>
          <w:szCs w:val="22"/>
        </w:rPr>
      </w:pPr>
      <w:r w:rsidRPr="004B5038">
        <w:rPr>
          <w:rFonts w:ascii="Calibri Light" w:hAnsi="Calibri Light" w:cs="Calibri Light"/>
          <w:b/>
          <w:bCs/>
          <w:sz w:val="22"/>
          <w:szCs w:val="22"/>
        </w:rPr>
        <w:t>Appendix 1</w:t>
      </w:r>
      <w:r w:rsidRPr="004B5038">
        <w:rPr>
          <w:rFonts w:ascii="Calibri Light" w:hAnsi="Calibri Light" w:cs="Calibri Light"/>
          <w:sz w:val="22"/>
          <w:szCs w:val="22"/>
        </w:rPr>
        <w:t xml:space="preserve"> provides leaders with a checklist of all procedures needed to be completed before, during and after the trip. </w:t>
      </w:r>
    </w:p>
    <w:p w14:paraId="637805D2" w14:textId="77777777" w:rsidR="00A1412C" w:rsidRDefault="00A1412C" w:rsidP="00C03C6C">
      <w:pPr>
        <w:rPr>
          <w:rFonts w:ascii="Calibri Light" w:hAnsi="Calibri Light" w:cs="Calibri Light"/>
          <w:b/>
          <w:sz w:val="22"/>
          <w:szCs w:val="22"/>
        </w:rPr>
      </w:pPr>
    </w:p>
    <w:p w14:paraId="097087AB" w14:textId="20637073" w:rsidR="00C03C6C" w:rsidRDefault="00C03C6C" w:rsidP="5E81D693">
      <w:pPr>
        <w:rPr>
          <w:rFonts w:ascii="Calibri Light" w:hAnsi="Calibri Light" w:cs="Calibri Light"/>
          <w:b/>
          <w:bCs/>
          <w:sz w:val="22"/>
          <w:szCs w:val="22"/>
        </w:rPr>
      </w:pPr>
      <w:r w:rsidRPr="5E81D693">
        <w:rPr>
          <w:rFonts w:ascii="Calibri Light" w:hAnsi="Calibri Light" w:cs="Calibri Light"/>
          <w:b/>
          <w:bCs/>
          <w:sz w:val="22"/>
          <w:szCs w:val="22"/>
        </w:rPr>
        <w:t>Monitoring</w:t>
      </w:r>
      <w:r w:rsidR="00A1412C" w:rsidRPr="5E81D693">
        <w:rPr>
          <w:rFonts w:ascii="Calibri Light" w:hAnsi="Calibri Light" w:cs="Calibri Light"/>
          <w:b/>
          <w:bCs/>
          <w:sz w:val="22"/>
          <w:szCs w:val="22"/>
        </w:rPr>
        <w:t xml:space="preserve"> and Evaluation</w:t>
      </w:r>
    </w:p>
    <w:p w14:paraId="3B7B4B86" w14:textId="77777777" w:rsidR="00A1412C" w:rsidRPr="00A1412C" w:rsidRDefault="00A1412C" w:rsidP="00C03C6C">
      <w:pPr>
        <w:rPr>
          <w:rFonts w:ascii="Calibri Light" w:hAnsi="Calibri Light" w:cs="Calibri Light"/>
          <w:b/>
          <w:sz w:val="22"/>
          <w:szCs w:val="22"/>
        </w:rPr>
      </w:pPr>
    </w:p>
    <w:p w14:paraId="58E9F2A1" w14:textId="747438FA" w:rsidR="00A1412C" w:rsidRDefault="00A1412C" w:rsidP="00C03C6C">
      <w:pPr>
        <w:rPr>
          <w:rFonts w:ascii="Calibri Light" w:hAnsi="Calibri Light"/>
          <w:sz w:val="22"/>
          <w:szCs w:val="22"/>
        </w:rPr>
      </w:pPr>
      <w:r w:rsidRPr="5E81D693">
        <w:rPr>
          <w:rFonts w:ascii="Calibri Light" w:hAnsi="Calibri Light"/>
          <w:sz w:val="22"/>
          <w:szCs w:val="22"/>
        </w:rPr>
        <w:t xml:space="preserve">It is a statutory requirement for an employer to monitor the implementation of their health and safety arrangements. The headteacher and/ or EVC should monitor a sample of outdoor learning and off-site visits annually. </w:t>
      </w:r>
      <w:r w:rsidR="391BFF57" w:rsidRPr="5E81D693">
        <w:rPr>
          <w:rFonts w:ascii="Calibri Light" w:hAnsi="Calibri Light"/>
          <w:sz w:val="22"/>
          <w:szCs w:val="22"/>
        </w:rPr>
        <w:t xml:space="preserve">This could be simply monitoring the procedures before and after the visit takes place. </w:t>
      </w:r>
      <w:r w:rsidRPr="5E81D693">
        <w:rPr>
          <w:rFonts w:ascii="Calibri Light" w:hAnsi="Calibri Light"/>
          <w:sz w:val="22"/>
          <w:szCs w:val="22"/>
        </w:rPr>
        <w:t xml:space="preserve">The EVC should ensure Newly Qualified staff and newly appointed members of staff have the full training and support to conduct an off-site visit. This may mean </w:t>
      </w:r>
      <w:r w:rsidR="00E3751B" w:rsidRPr="5E81D693">
        <w:rPr>
          <w:rFonts w:ascii="Calibri Light" w:hAnsi="Calibri Light"/>
          <w:sz w:val="22"/>
          <w:szCs w:val="22"/>
        </w:rPr>
        <w:t>providing them</w:t>
      </w:r>
      <w:r w:rsidRPr="5E81D693">
        <w:rPr>
          <w:rFonts w:ascii="Calibri Light" w:hAnsi="Calibri Light"/>
          <w:sz w:val="22"/>
          <w:szCs w:val="22"/>
        </w:rPr>
        <w:t xml:space="preserve"> additional peer support on the visit. When monitoring a visit, it is important to ensure you give supportive feedback to enable staff to reflect upon and improve their practice. </w:t>
      </w:r>
    </w:p>
    <w:p w14:paraId="3A0FF5F2" w14:textId="77777777" w:rsidR="00A1412C" w:rsidRDefault="00A1412C" w:rsidP="00C03C6C">
      <w:pPr>
        <w:rPr>
          <w:rFonts w:ascii="Calibri Light" w:hAnsi="Calibri Light"/>
          <w:sz w:val="22"/>
          <w:szCs w:val="22"/>
        </w:rPr>
      </w:pPr>
    </w:p>
    <w:p w14:paraId="5471A0E4" w14:textId="3CBA4D6E" w:rsidR="00C03C6C" w:rsidRPr="00A1412C" w:rsidRDefault="00C32D05" w:rsidP="00C03C6C">
      <w:pPr>
        <w:rPr>
          <w:rFonts w:ascii="Calibri Light" w:hAnsi="Calibri Light"/>
          <w:sz w:val="22"/>
          <w:szCs w:val="22"/>
        </w:rPr>
      </w:pPr>
      <w:r w:rsidRPr="5E81D693">
        <w:rPr>
          <w:rFonts w:ascii="Calibri Light" w:hAnsi="Calibri Light"/>
          <w:sz w:val="22"/>
          <w:szCs w:val="22"/>
        </w:rPr>
        <w:t>After any visit, it is good practice to ensure a system of feedback, review and evaluation between staff members</w:t>
      </w:r>
      <w:r w:rsidR="00A1412C" w:rsidRPr="5E81D693">
        <w:rPr>
          <w:rFonts w:ascii="Calibri Light" w:hAnsi="Calibri Light"/>
          <w:sz w:val="22"/>
          <w:szCs w:val="22"/>
        </w:rPr>
        <w:t xml:space="preserve"> both informally and through the evaluation form on EVOLVE</w:t>
      </w:r>
      <w:r w:rsidRPr="5E81D693">
        <w:rPr>
          <w:rFonts w:ascii="Calibri Light" w:hAnsi="Calibri Light"/>
          <w:sz w:val="22"/>
          <w:szCs w:val="22"/>
        </w:rPr>
        <w:t xml:space="preserve">. Such a process will help in the celebration of success as well as feeding </w:t>
      </w:r>
      <w:r w:rsidR="15B52B11" w:rsidRPr="5E81D693">
        <w:rPr>
          <w:rFonts w:ascii="Calibri Light" w:hAnsi="Calibri Light"/>
          <w:sz w:val="22"/>
          <w:szCs w:val="22"/>
        </w:rPr>
        <w:t>into</w:t>
      </w:r>
      <w:r w:rsidRPr="5E81D693">
        <w:rPr>
          <w:rFonts w:ascii="Calibri Light" w:hAnsi="Calibri Light"/>
          <w:sz w:val="22"/>
          <w:szCs w:val="22"/>
        </w:rPr>
        <w:t xml:space="preserve"> the general planning and risk management for future visits. Any significant issues should b</w:t>
      </w:r>
      <w:r w:rsidR="00E3751B" w:rsidRPr="5E81D693">
        <w:rPr>
          <w:rFonts w:ascii="Calibri Light" w:hAnsi="Calibri Light"/>
          <w:sz w:val="22"/>
          <w:szCs w:val="22"/>
        </w:rPr>
        <w:t>e shared with the EVC, the Head</w:t>
      </w:r>
      <w:r w:rsidRPr="5E81D693">
        <w:rPr>
          <w:rFonts w:ascii="Calibri Light" w:hAnsi="Calibri Light"/>
          <w:sz w:val="22"/>
          <w:szCs w:val="22"/>
        </w:rPr>
        <w:t xml:space="preserve"> and the employer’s advisory team.</w:t>
      </w:r>
    </w:p>
    <w:p w14:paraId="5630AD66" w14:textId="77777777" w:rsidR="00C03C6C" w:rsidRDefault="00C03C6C" w:rsidP="00C03C6C">
      <w:pPr>
        <w:rPr>
          <w:rFonts w:ascii="Calibri Light" w:hAnsi="Calibri Light" w:cs="Calibri Light"/>
          <w:b/>
          <w:sz w:val="22"/>
          <w:szCs w:val="22"/>
        </w:rPr>
      </w:pPr>
    </w:p>
    <w:p w14:paraId="44D69D25" w14:textId="77777777" w:rsidR="005E45F0" w:rsidRDefault="00C03C6C" w:rsidP="00C03C6C">
      <w:pPr>
        <w:rPr>
          <w:rFonts w:ascii="Calibri Light" w:hAnsi="Calibri Light" w:cs="Calibri Light"/>
          <w:b/>
          <w:sz w:val="22"/>
          <w:szCs w:val="22"/>
        </w:rPr>
      </w:pPr>
      <w:r>
        <w:rPr>
          <w:rFonts w:ascii="Calibri Light" w:hAnsi="Calibri Light" w:cs="Calibri Light"/>
          <w:b/>
          <w:sz w:val="22"/>
          <w:szCs w:val="22"/>
        </w:rPr>
        <w:t>Charging</w:t>
      </w:r>
    </w:p>
    <w:p w14:paraId="61829076" w14:textId="77777777" w:rsidR="005E45F0" w:rsidRPr="005E45F0" w:rsidRDefault="005E45F0" w:rsidP="00C03C6C">
      <w:pPr>
        <w:rPr>
          <w:rFonts w:ascii="Calibri Light" w:hAnsi="Calibri Light" w:cs="Calibri Light"/>
          <w:b/>
          <w:sz w:val="22"/>
          <w:szCs w:val="22"/>
        </w:rPr>
      </w:pPr>
    </w:p>
    <w:p w14:paraId="4217C669" w14:textId="77777777" w:rsidR="00C03C6C" w:rsidRPr="00E3751B" w:rsidRDefault="00C03C6C" w:rsidP="00C03C6C">
      <w:pPr>
        <w:rPr>
          <w:rFonts w:ascii="Calibri Light" w:hAnsi="Calibri Light" w:cs="Calibri Light"/>
          <w:b/>
          <w:sz w:val="22"/>
          <w:szCs w:val="22"/>
        </w:rPr>
      </w:pPr>
      <w:r w:rsidRPr="00E3751B">
        <w:rPr>
          <w:rFonts w:ascii="Calibri Light" w:hAnsi="Calibri Light" w:cs="Calibri"/>
          <w:sz w:val="22"/>
          <w:szCs w:val="22"/>
        </w:rPr>
        <w:t xml:space="preserve">Head teachers, EVCs and visit leaders must take account of the legal framework relating to charging, voluntary contributions and remissions as set out in sections 449 to 462 of the Education Act 1996. </w:t>
      </w:r>
      <w:r w:rsidR="00E3751B">
        <w:rPr>
          <w:rFonts w:ascii="Calibri Light" w:hAnsi="Calibri Light" w:cs="Calibri"/>
          <w:sz w:val="22"/>
          <w:szCs w:val="22"/>
        </w:rPr>
        <w:t>Please</w:t>
      </w:r>
      <w:r w:rsidR="005E45F0" w:rsidRPr="00E3751B">
        <w:rPr>
          <w:rFonts w:ascii="Calibri Light" w:hAnsi="Calibri Light" w:cs="Calibri"/>
          <w:sz w:val="22"/>
          <w:szCs w:val="22"/>
        </w:rPr>
        <w:t xml:space="preserve"> see our ‘</w:t>
      </w:r>
      <w:r w:rsidR="005E45F0" w:rsidRPr="00E3751B">
        <w:rPr>
          <w:rFonts w:ascii="Calibri Light" w:hAnsi="Calibri Light" w:cs="Calibri"/>
          <w:b/>
          <w:sz w:val="22"/>
          <w:szCs w:val="22"/>
        </w:rPr>
        <w:t>Charging and Remissions Policy’</w:t>
      </w:r>
      <w:r w:rsidR="005E45F0" w:rsidRPr="00E3751B">
        <w:rPr>
          <w:rFonts w:ascii="Calibri Light" w:hAnsi="Calibri Light" w:cs="Calibri"/>
          <w:sz w:val="22"/>
          <w:szCs w:val="22"/>
        </w:rPr>
        <w:t xml:space="preserve"> on our school website for full details. </w:t>
      </w:r>
    </w:p>
    <w:p w14:paraId="2BA226A1" w14:textId="77777777" w:rsidR="00BA6C76" w:rsidRPr="004B5038" w:rsidRDefault="00BA6C76" w:rsidP="00BA6C76">
      <w:pPr>
        <w:rPr>
          <w:rFonts w:ascii="Calibri Light" w:hAnsi="Calibri Light" w:cs="Calibri Light"/>
          <w:sz w:val="22"/>
          <w:szCs w:val="22"/>
        </w:rPr>
      </w:pPr>
    </w:p>
    <w:p w14:paraId="531BA2E4" w14:textId="77777777" w:rsidR="00BA6C76" w:rsidRPr="004B5038" w:rsidRDefault="00BA6C76" w:rsidP="00BA6C76">
      <w:pPr>
        <w:rPr>
          <w:rFonts w:ascii="Calibri Light" w:hAnsi="Calibri Light" w:cs="Calibri Light"/>
          <w:b/>
          <w:sz w:val="22"/>
          <w:szCs w:val="22"/>
        </w:rPr>
      </w:pPr>
      <w:r w:rsidRPr="004B5038">
        <w:rPr>
          <w:rFonts w:ascii="Calibri Light" w:hAnsi="Calibri Light" w:cs="Calibri Light"/>
          <w:b/>
          <w:sz w:val="22"/>
          <w:szCs w:val="22"/>
        </w:rPr>
        <w:t>Ratios</w:t>
      </w:r>
    </w:p>
    <w:p w14:paraId="5AFF93D4" w14:textId="22C0876F" w:rsidR="00D36CDF" w:rsidRPr="004B5038" w:rsidRDefault="00E7600E" w:rsidP="5E81D693">
      <w:pPr>
        <w:rPr>
          <w:rFonts w:ascii="Calibri Light" w:hAnsi="Calibri Light" w:cs="Calibri Light"/>
          <w:sz w:val="22"/>
          <w:szCs w:val="22"/>
        </w:rPr>
      </w:pPr>
      <w:r w:rsidRPr="5E81D693">
        <w:rPr>
          <w:rFonts w:ascii="Calibri Light" w:hAnsi="Calibri Light" w:cs="Calibri Light"/>
          <w:sz w:val="22"/>
          <w:szCs w:val="22"/>
        </w:rPr>
        <w:t xml:space="preserve">Cheshire East Educational visits team advises that schools should change their ratios depending on the nature of the trip to ensure appropriate adult supervision. </w:t>
      </w:r>
      <w:r w:rsidR="00D36CDF" w:rsidRPr="5E81D693">
        <w:rPr>
          <w:rFonts w:ascii="Calibri Light" w:hAnsi="Calibri Light" w:cs="Calibri Light"/>
          <w:sz w:val="22"/>
          <w:szCs w:val="22"/>
        </w:rPr>
        <w:t>Ratios will increase for some visits depending upon the staff attending, nature of the trip or activity, the needs of the children attending the trip and the location of the visit.</w:t>
      </w:r>
      <w:r w:rsidR="00BA6C76" w:rsidRPr="5E81D693">
        <w:rPr>
          <w:rFonts w:ascii="Calibri Light" w:hAnsi="Calibri Light" w:cs="Calibri Light"/>
          <w:sz w:val="22"/>
          <w:szCs w:val="22"/>
        </w:rPr>
        <w:t xml:space="preserve"> </w:t>
      </w:r>
      <w:r w:rsidR="00C05A7B" w:rsidRPr="5E81D693">
        <w:rPr>
          <w:rFonts w:ascii="Calibri Light" w:hAnsi="Calibri Light" w:cs="Calibri Light"/>
          <w:sz w:val="22"/>
          <w:szCs w:val="22"/>
        </w:rPr>
        <w:t>Cheshire East follow</w:t>
      </w:r>
      <w:r w:rsidR="00227FD2" w:rsidRPr="5E81D693">
        <w:rPr>
          <w:rFonts w:ascii="Calibri Light" w:hAnsi="Calibri Light" w:cs="Calibri Light"/>
          <w:sz w:val="22"/>
          <w:szCs w:val="22"/>
        </w:rPr>
        <w:t xml:space="preserve"> the S</w:t>
      </w:r>
      <w:r w:rsidR="2D94963B" w:rsidRPr="5E81D693">
        <w:rPr>
          <w:rFonts w:ascii="Calibri Light" w:hAnsi="Calibri Light" w:cs="Calibri Light"/>
          <w:sz w:val="22"/>
          <w:szCs w:val="22"/>
        </w:rPr>
        <w:t>TAGER</w:t>
      </w:r>
      <w:r w:rsidR="00227FD2" w:rsidRPr="5E81D693">
        <w:rPr>
          <w:rFonts w:ascii="Calibri Light" w:hAnsi="Calibri Light" w:cs="Calibri Light"/>
          <w:sz w:val="22"/>
          <w:szCs w:val="22"/>
        </w:rPr>
        <w:t xml:space="preserve"> model to formulate </w:t>
      </w:r>
      <w:r w:rsidR="00C05A7B" w:rsidRPr="5E81D693">
        <w:rPr>
          <w:rFonts w:ascii="Calibri Light" w:hAnsi="Calibri Light" w:cs="Calibri Light"/>
          <w:sz w:val="22"/>
          <w:szCs w:val="22"/>
        </w:rPr>
        <w:t>appropriate supervision</w:t>
      </w:r>
      <w:r w:rsidR="5B938507" w:rsidRPr="5E81D693">
        <w:rPr>
          <w:rFonts w:ascii="Calibri Light" w:hAnsi="Calibri Light" w:cs="Calibri Light"/>
          <w:sz w:val="22"/>
          <w:szCs w:val="22"/>
        </w:rPr>
        <w:t xml:space="preserve"> as shown below:</w:t>
      </w:r>
    </w:p>
    <w:p w14:paraId="505C30D1" w14:textId="648F33B4" w:rsidR="00D36CDF" w:rsidRPr="004B5038" w:rsidRDefault="5B938507" w:rsidP="5E81D693">
      <w:pPr>
        <w:pStyle w:val="ListParagraph"/>
        <w:numPr>
          <w:ilvl w:val="0"/>
          <w:numId w:val="1"/>
        </w:numPr>
        <w:spacing w:after="0"/>
        <w:ind w:left="300"/>
        <w:rPr>
          <w:rFonts w:asciiTheme="majorHAnsi" w:eastAsiaTheme="majorEastAsia" w:hAnsiTheme="majorHAnsi" w:cstheme="majorBidi"/>
          <w:color w:val="232527"/>
        </w:rPr>
      </w:pPr>
      <w:r w:rsidRPr="5E81D693">
        <w:rPr>
          <w:rFonts w:asciiTheme="majorHAnsi" w:eastAsiaTheme="majorEastAsia" w:hAnsiTheme="majorHAnsi" w:cstheme="majorBidi"/>
          <w:color w:val="232527"/>
        </w:rPr>
        <w:t>Staff</w:t>
      </w:r>
    </w:p>
    <w:p w14:paraId="0BD0BC48" w14:textId="3FF29D15" w:rsidR="00D36CDF" w:rsidRPr="004B5038" w:rsidRDefault="5B938507" w:rsidP="5E81D693">
      <w:pPr>
        <w:pStyle w:val="ListParagraph"/>
        <w:numPr>
          <w:ilvl w:val="0"/>
          <w:numId w:val="1"/>
        </w:numPr>
        <w:spacing w:after="0"/>
        <w:ind w:left="300"/>
        <w:rPr>
          <w:rFonts w:asciiTheme="majorHAnsi" w:eastAsiaTheme="majorEastAsia" w:hAnsiTheme="majorHAnsi" w:cstheme="majorBidi"/>
          <w:color w:val="232527"/>
        </w:rPr>
      </w:pPr>
      <w:r w:rsidRPr="5E81D693">
        <w:rPr>
          <w:rFonts w:asciiTheme="majorHAnsi" w:eastAsiaTheme="majorEastAsia" w:hAnsiTheme="majorHAnsi" w:cstheme="majorBidi"/>
          <w:color w:val="232527"/>
        </w:rPr>
        <w:t>Timing</w:t>
      </w:r>
    </w:p>
    <w:p w14:paraId="035D070C" w14:textId="36D86CF8" w:rsidR="00D36CDF" w:rsidRPr="004B5038" w:rsidRDefault="5B938507" w:rsidP="5E81D693">
      <w:pPr>
        <w:pStyle w:val="ListParagraph"/>
        <w:numPr>
          <w:ilvl w:val="0"/>
          <w:numId w:val="1"/>
        </w:numPr>
        <w:spacing w:after="0"/>
        <w:ind w:left="300"/>
        <w:rPr>
          <w:rFonts w:asciiTheme="majorHAnsi" w:eastAsiaTheme="majorEastAsia" w:hAnsiTheme="majorHAnsi" w:cstheme="majorBidi"/>
          <w:color w:val="232527"/>
        </w:rPr>
      </w:pPr>
      <w:r w:rsidRPr="5E81D693">
        <w:rPr>
          <w:rFonts w:asciiTheme="majorHAnsi" w:eastAsiaTheme="majorEastAsia" w:hAnsiTheme="majorHAnsi" w:cstheme="majorBidi"/>
          <w:color w:val="232527"/>
        </w:rPr>
        <w:t>Activities</w:t>
      </w:r>
    </w:p>
    <w:p w14:paraId="1B555CAB" w14:textId="1B0A950C" w:rsidR="00D36CDF" w:rsidRPr="004B5038" w:rsidRDefault="5B938507" w:rsidP="5E81D693">
      <w:pPr>
        <w:pStyle w:val="ListParagraph"/>
        <w:numPr>
          <w:ilvl w:val="0"/>
          <w:numId w:val="1"/>
        </w:numPr>
        <w:spacing w:after="0"/>
        <w:ind w:left="300"/>
        <w:rPr>
          <w:rFonts w:asciiTheme="majorHAnsi" w:eastAsiaTheme="majorEastAsia" w:hAnsiTheme="majorHAnsi" w:cstheme="majorBidi"/>
          <w:color w:val="232527"/>
        </w:rPr>
      </w:pPr>
      <w:r w:rsidRPr="5E81D693">
        <w:rPr>
          <w:rFonts w:asciiTheme="majorHAnsi" w:eastAsiaTheme="majorEastAsia" w:hAnsiTheme="majorHAnsi" w:cstheme="majorBidi"/>
          <w:color w:val="232527"/>
        </w:rPr>
        <w:t>Group</w:t>
      </w:r>
    </w:p>
    <w:p w14:paraId="2656C8B3" w14:textId="53CCBB21" w:rsidR="00D36CDF" w:rsidRPr="004B5038" w:rsidRDefault="5B938507" w:rsidP="5E81D693">
      <w:pPr>
        <w:pStyle w:val="ListParagraph"/>
        <w:numPr>
          <w:ilvl w:val="0"/>
          <w:numId w:val="1"/>
        </w:numPr>
        <w:spacing w:after="0"/>
        <w:ind w:left="300"/>
        <w:rPr>
          <w:rFonts w:asciiTheme="majorHAnsi" w:eastAsiaTheme="majorEastAsia" w:hAnsiTheme="majorHAnsi" w:cstheme="majorBidi"/>
          <w:color w:val="232527"/>
        </w:rPr>
      </w:pPr>
      <w:r w:rsidRPr="5E81D693">
        <w:rPr>
          <w:rFonts w:asciiTheme="majorHAnsi" w:eastAsiaTheme="majorEastAsia" w:hAnsiTheme="majorHAnsi" w:cstheme="majorBidi"/>
          <w:color w:val="232527"/>
        </w:rPr>
        <w:lastRenderedPageBreak/>
        <w:t>Environment(s)</w:t>
      </w:r>
    </w:p>
    <w:p w14:paraId="09874FCA" w14:textId="072D390D" w:rsidR="00D36CDF" w:rsidRPr="004B5038" w:rsidRDefault="5B938507" w:rsidP="5E81D693">
      <w:pPr>
        <w:pStyle w:val="ListParagraph"/>
        <w:numPr>
          <w:ilvl w:val="0"/>
          <w:numId w:val="1"/>
        </w:numPr>
        <w:spacing w:after="0"/>
        <w:ind w:left="300"/>
        <w:rPr>
          <w:rFonts w:asciiTheme="majorHAnsi" w:eastAsiaTheme="majorEastAsia" w:hAnsiTheme="majorHAnsi" w:cstheme="majorBidi"/>
          <w:color w:val="232527"/>
        </w:rPr>
      </w:pPr>
      <w:r w:rsidRPr="5E81D693">
        <w:rPr>
          <w:rFonts w:asciiTheme="majorHAnsi" w:eastAsiaTheme="majorEastAsia" w:hAnsiTheme="majorHAnsi" w:cstheme="majorBidi"/>
          <w:color w:val="232527"/>
        </w:rPr>
        <w:t xml:space="preserve">Remoteness </w:t>
      </w:r>
    </w:p>
    <w:p w14:paraId="6BD08930" w14:textId="193D78B8" w:rsidR="00D36CDF" w:rsidRPr="004B5038" w:rsidRDefault="00D36CDF" w:rsidP="5E81D693">
      <w:pPr>
        <w:rPr>
          <w:rFonts w:ascii="Calibri Light" w:hAnsi="Calibri Light" w:cs="Calibri Light"/>
          <w:sz w:val="22"/>
          <w:szCs w:val="22"/>
        </w:rPr>
      </w:pPr>
    </w:p>
    <w:p w14:paraId="1CFE03BF" w14:textId="67B77F97" w:rsidR="00D36CDF" w:rsidRPr="004B5038" w:rsidRDefault="00D36CDF" w:rsidP="5E81D693">
      <w:pPr>
        <w:rPr>
          <w:rFonts w:ascii="Calibri Light" w:hAnsi="Calibri Light" w:cs="Calibri Light"/>
          <w:sz w:val="22"/>
          <w:szCs w:val="22"/>
        </w:rPr>
      </w:pPr>
    </w:p>
    <w:p w14:paraId="6CCF8819" w14:textId="46D50C0A" w:rsidR="00D36CDF" w:rsidRPr="004B5038" w:rsidRDefault="00D36CDF" w:rsidP="5E81D693">
      <w:pPr>
        <w:rPr>
          <w:rFonts w:ascii="Calibri Light" w:hAnsi="Calibri Light" w:cs="Calibri Light"/>
          <w:sz w:val="22"/>
          <w:szCs w:val="22"/>
        </w:rPr>
      </w:pPr>
    </w:p>
    <w:p w14:paraId="4E5C724A" w14:textId="3196B98D" w:rsidR="00D36CDF" w:rsidRPr="004B5038" w:rsidRDefault="00D36CDF" w:rsidP="5E81D693">
      <w:pPr>
        <w:rPr>
          <w:rFonts w:ascii="Calibri Light" w:hAnsi="Calibri Light" w:cs="Calibri Light"/>
          <w:sz w:val="22"/>
          <w:szCs w:val="22"/>
        </w:rPr>
      </w:pPr>
    </w:p>
    <w:p w14:paraId="37B76EEB" w14:textId="45283ED6" w:rsidR="00D36CDF" w:rsidRPr="004B5038" w:rsidRDefault="00E7600E" w:rsidP="00BA6C76">
      <w:pPr>
        <w:rPr>
          <w:rFonts w:ascii="Calibri Light" w:hAnsi="Calibri Light" w:cs="Calibri Light"/>
          <w:sz w:val="22"/>
          <w:szCs w:val="22"/>
        </w:rPr>
      </w:pPr>
      <w:r w:rsidRPr="5E81D693">
        <w:rPr>
          <w:rFonts w:ascii="Calibri Light" w:hAnsi="Calibri Light" w:cs="Calibri Light"/>
          <w:sz w:val="22"/>
          <w:szCs w:val="22"/>
        </w:rPr>
        <w:t>As a guide, we aim to use the following ratios where possible</w:t>
      </w:r>
      <w:r w:rsidR="00843C52" w:rsidRPr="5E81D693">
        <w:rPr>
          <w:rFonts w:ascii="Calibri Light" w:hAnsi="Calibri Light" w:cs="Calibri Light"/>
          <w:sz w:val="22"/>
          <w:szCs w:val="22"/>
        </w:rPr>
        <w:t>, although this may vary depending on the nature of the trip</w:t>
      </w:r>
      <w:r w:rsidRPr="5E81D693">
        <w:rPr>
          <w:rFonts w:ascii="Calibri Light" w:hAnsi="Calibri Light" w:cs="Calibri Light"/>
          <w:sz w:val="22"/>
          <w:szCs w:val="22"/>
        </w:rPr>
        <w:t>:</w:t>
      </w:r>
    </w:p>
    <w:p w14:paraId="185EE4FE" w14:textId="6423FA93" w:rsidR="00BA6C76" w:rsidRDefault="00BA6C76" w:rsidP="00BA6C76">
      <w:pPr>
        <w:rPr>
          <w:rFonts w:ascii="Calibri Light" w:hAnsi="Calibri Light" w:cs="Calibri Light"/>
          <w:sz w:val="22"/>
          <w:szCs w:val="22"/>
        </w:rPr>
      </w:pPr>
      <w:r w:rsidRPr="5E81D693">
        <w:rPr>
          <w:rFonts w:ascii="Calibri Light" w:hAnsi="Calibri Light" w:cs="Calibri Light"/>
          <w:sz w:val="22"/>
          <w:szCs w:val="22"/>
        </w:rPr>
        <w:t>1:</w:t>
      </w:r>
      <w:r w:rsidR="3F6A333E" w:rsidRPr="5E81D693">
        <w:rPr>
          <w:rFonts w:ascii="Calibri Light" w:hAnsi="Calibri Light" w:cs="Calibri Light"/>
          <w:sz w:val="22"/>
          <w:szCs w:val="22"/>
        </w:rPr>
        <w:t>4</w:t>
      </w:r>
      <w:r w:rsidRPr="5E81D693">
        <w:rPr>
          <w:rFonts w:ascii="Calibri Light" w:hAnsi="Calibri Light" w:cs="Calibri Light"/>
          <w:sz w:val="22"/>
          <w:szCs w:val="22"/>
        </w:rPr>
        <w:t xml:space="preserve"> </w:t>
      </w:r>
      <w:r w:rsidR="00E67E8D" w:rsidRPr="5E81D693">
        <w:rPr>
          <w:rFonts w:ascii="Calibri Light" w:hAnsi="Calibri Light" w:cs="Calibri Light"/>
          <w:sz w:val="22"/>
          <w:szCs w:val="22"/>
        </w:rPr>
        <w:t>EYFS – Nursery</w:t>
      </w:r>
    </w:p>
    <w:p w14:paraId="0606B32A" w14:textId="77777777" w:rsidR="00E67E8D" w:rsidRPr="004B5038" w:rsidRDefault="00E67E8D" w:rsidP="00BA6C76">
      <w:pPr>
        <w:rPr>
          <w:rFonts w:ascii="Calibri Light" w:hAnsi="Calibri Light" w:cs="Calibri Light"/>
          <w:sz w:val="22"/>
          <w:szCs w:val="22"/>
        </w:rPr>
      </w:pPr>
      <w:r>
        <w:rPr>
          <w:rFonts w:ascii="Calibri Light" w:hAnsi="Calibri Light" w:cs="Calibri Light"/>
          <w:sz w:val="22"/>
          <w:szCs w:val="22"/>
        </w:rPr>
        <w:t>1:6 EYFS - Reception</w:t>
      </w:r>
    </w:p>
    <w:p w14:paraId="1D1F0459" w14:textId="77777777" w:rsidR="00BA6C76" w:rsidRPr="004B5038" w:rsidRDefault="00BA6C76" w:rsidP="00BA6C76">
      <w:pPr>
        <w:rPr>
          <w:rFonts w:ascii="Calibri Light" w:hAnsi="Calibri Light" w:cs="Calibri Light"/>
          <w:sz w:val="22"/>
          <w:szCs w:val="22"/>
        </w:rPr>
      </w:pPr>
      <w:r w:rsidRPr="004B5038">
        <w:rPr>
          <w:rFonts w:ascii="Calibri Light" w:hAnsi="Calibri Light" w:cs="Calibri Light"/>
          <w:sz w:val="22"/>
          <w:szCs w:val="22"/>
        </w:rPr>
        <w:t>1:6 Year 1-3</w:t>
      </w:r>
    </w:p>
    <w:p w14:paraId="2E440413" w14:textId="77777777" w:rsidR="00BA6C76" w:rsidRPr="004B5038" w:rsidRDefault="00BA6C76" w:rsidP="00BA6C76">
      <w:pPr>
        <w:rPr>
          <w:rFonts w:ascii="Calibri Light" w:hAnsi="Calibri Light" w:cs="Calibri Light"/>
          <w:sz w:val="22"/>
          <w:szCs w:val="22"/>
        </w:rPr>
      </w:pPr>
      <w:r w:rsidRPr="004B5038">
        <w:rPr>
          <w:rFonts w:ascii="Calibri Light" w:hAnsi="Calibri Light" w:cs="Calibri Light"/>
          <w:sz w:val="22"/>
          <w:szCs w:val="22"/>
        </w:rPr>
        <w:t>1:1</w:t>
      </w:r>
      <w:r w:rsidR="004F3F19" w:rsidRPr="004B5038">
        <w:rPr>
          <w:rFonts w:ascii="Calibri Light" w:hAnsi="Calibri Light" w:cs="Calibri Light"/>
          <w:sz w:val="22"/>
          <w:szCs w:val="22"/>
        </w:rPr>
        <w:t>0</w:t>
      </w:r>
      <w:r w:rsidRPr="004B5038">
        <w:rPr>
          <w:rFonts w:ascii="Calibri Light" w:hAnsi="Calibri Light" w:cs="Calibri Light"/>
          <w:sz w:val="22"/>
          <w:szCs w:val="22"/>
        </w:rPr>
        <w:t xml:space="preserve"> Years 4-6</w:t>
      </w:r>
    </w:p>
    <w:p w14:paraId="17AD93B2" w14:textId="77777777" w:rsidR="005A5F6D" w:rsidRPr="004B5038" w:rsidRDefault="005A5F6D" w:rsidP="00BA6C76">
      <w:pPr>
        <w:rPr>
          <w:rFonts w:ascii="Calibri Light" w:hAnsi="Calibri Light" w:cs="Calibri Light"/>
          <w:sz w:val="22"/>
          <w:szCs w:val="22"/>
        </w:rPr>
      </w:pPr>
    </w:p>
    <w:p w14:paraId="184247B2" w14:textId="77777777" w:rsidR="006B32BE" w:rsidRPr="004B5038" w:rsidRDefault="006B32BE" w:rsidP="00BA6C76">
      <w:pPr>
        <w:rPr>
          <w:rFonts w:ascii="Calibri Light" w:hAnsi="Calibri Light" w:cs="Calibri Light"/>
          <w:sz w:val="22"/>
          <w:szCs w:val="22"/>
        </w:rPr>
      </w:pPr>
      <w:r w:rsidRPr="004B5038">
        <w:rPr>
          <w:rFonts w:ascii="Calibri Light" w:hAnsi="Calibri Light" w:cs="Calibri Light"/>
          <w:sz w:val="22"/>
          <w:szCs w:val="22"/>
        </w:rPr>
        <w:t>1-to-1 support staff must not be counted in the overall ratio and class teachers must consider whether these pupils need individual risk assessments</w:t>
      </w:r>
      <w:r w:rsidR="005A5F6D" w:rsidRPr="004B5038">
        <w:rPr>
          <w:rFonts w:ascii="Calibri Light" w:hAnsi="Calibri Light" w:cs="Calibri Light"/>
          <w:sz w:val="22"/>
          <w:szCs w:val="22"/>
        </w:rPr>
        <w:t xml:space="preserve"> </w:t>
      </w:r>
      <w:r w:rsidRPr="004B5038">
        <w:rPr>
          <w:rFonts w:ascii="Calibri Light" w:hAnsi="Calibri Light" w:cs="Calibri Light"/>
          <w:sz w:val="22"/>
          <w:szCs w:val="22"/>
        </w:rPr>
        <w:t>depending on the</w:t>
      </w:r>
      <w:r w:rsidR="005A5F6D" w:rsidRPr="004B5038">
        <w:rPr>
          <w:rFonts w:ascii="Calibri Light" w:hAnsi="Calibri Light" w:cs="Calibri Light"/>
          <w:sz w:val="22"/>
          <w:szCs w:val="22"/>
        </w:rPr>
        <w:t xml:space="preserve"> risk of the</w:t>
      </w:r>
      <w:r w:rsidRPr="004B5038">
        <w:rPr>
          <w:rFonts w:ascii="Calibri Light" w:hAnsi="Calibri Light" w:cs="Calibri Light"/>
          <w:sz w:val="22"/>
          <w:szCs w:val="22"/>
        </w:rPr>
        <w:t xml:space="preserve"> activity. </w:t>
      </w:r>
    </w:p>
    <w:p w14:paraId="0DE4B5B7" w14:textId="77777777" w:rsidR="00BA6C76" w:rsidRPr="004B5038" w:rsidRDefault="00BA6C76" w:rsidP="00BA6C76">
      <w:pPr>
        <w:rPr>
          <w:rFonts w:ascii="Calibri Light" w:hAnsi="Calibri Light" w:cs="Calibri Light"/>
          <w:sz w:val="22"/>
          <w:szCs w:val="22"/>
        </w:rPr>
      </w:pPr>
    </w:p>
    <w:p w14:paraId="1BFF63D5" w14:textId="76C9032F" w:rsidR="00BA6C76" w:rsidRDefault="0018589C" w:rsidP="00BA6C76">
      <w:pPr>
        <w:rPr>
          <w:rFonts w:ascii="Calibri Light" w:hAnsi="Calibri Light" w:cs="Calibri Light"/>
          <w:sz w:val="22"/>
          <w:szCs w:val="22"/>
        </w:rPr>
      </w:pPr>
      <w:r w:rsidRPr="5E81D693">
        <w:rPr>
          <w:rFonts w:ascii="Calibri Light" w:hAnsi="Calibri Light" w:cs="Calibri Light"/>
          <w:sz w:val="22"/>
          <w:szCs w:val="22"/>
        </w:rPr>
        <w:t xml:space="preserve">For residentials, at least </w:t>
      </w:r>
      <w:r w:rsidR="008D0758" w:rsidRPr="5E81D693">
        <w:rPr>
          <w:rFonts w:ascii="Calibri Light" w:hAnsi="Calibri Light" w:cs="Calibri Light"/>
          <w:sz w:val="22"/>
          <w:szCs w:val="22"/>
        </w:rPr>
        <w:t>two</w:t>
      </w:r>
      <w:r w:rsidRPr="5E81D693">
        <w:rPr>
          <w:rFonts w:ascii="Calibri Light" w:hAnsi="Calibri Light" w:cs="Calibri Light"/>
          <w:sz w:val="22"/>
          <w:szCs w:val="22"/>
        </w:rPr>
        <w:t xml:space="preserve"> school</w:t>
      </w:r>
      <w:r w:rsidR="00BA6C76" w:rsidRPr="5E81D693">
        <w:rPr>
          <w:rFonts w:ascii="Calibri Light" w:hAnsi="Calibri Light" w:cs="Calibri Light"/>
          <w:sz w:val="22"/>
          <w:szCs w:val="22"/>
        </w:rPr>
        <w:t xml:space="preserve"> staff </w:t>
      </w:r>
      <w:r w:rsidR="00D36CDF" w:rsidRPr="5E81D693">
        <w:rPr>
          <w:rFonts w:ascii="Calibri Light" w:hAnsi="Calibri Light" w:cs="Calibri Light"/>
          <w:sz w:val="22"/>
          <w:szCs w:val="22"/>
        </w:rPr>
        <w:t>will</w:t>
      </w:r>
      <w:r w:rsidR="00BA6C76" w:rsidRPr="5E81D693">
        <w:rPr>
          <w:rFonts w:ascii="Calibri Light" w:hAnsi="Calibri Light" w:cs="Calibri Light"/>
          <w:sz w:val="22"/>
          <w:szCs w:val="22"/>
        </w:rPr>
        <w:t xml:space="preserve"> be present. There </w:t>
      </w:r>
      <w:r w:rsidR="00D36CDF" w:rsidRPr="5E81D693">
        <w:rPr>
          <w:rFonts w:ascii="Calibri Light" w:hAnsi="Calibri Light" w:cs="Calibri Light"/>
          <w:sz w:val="22"/>
          <w:szCs w:val="22"/>
        </w:rPr>
        <w:t>will</w:t>
      </w:r>
      <w:r w:rsidR="00BA6C76" w:rsidRPr="5E81D693">
        <w:rPr>
          <w:rFonts w:ascii="Calibri Light" w:hAnsi="Calibri Light" w:cs="Calibri Light"/>
          <w:sz w:val="22"/>
          <w:szCs w:val="22"/>
        </w:rPr>
        <w:t xml:space="preserve"> be a male and female adult present on overnight visits</w:t>
      </w:r>
      <w:r w:rsidR="008D0758" w:rsidRPr="5E81D693">
        <w:rPr>
          <w:rFonts w:ascii="Calibri Light" w:hAnsi="Calibri Light" w:cs="Calibri Light"/>
          <w:sz w:val="22"/>
          <w:szCs w:val="22"/>
        </w:rPr>
        <w:t xml:space="preserve"> a</w:t>
      </w:r>
      <w:r w:rsidR="0091475C" w:rsidRPr="5E81D693">
        <w:rPr>
          <w:rFonts w:ascii="Calibri Light" w:hAnsi="Calibri Light" w:cs="Calibri Light"/>
          <w:sz w:val="22"/>
          <w:szCs w:val="22"/>
        </w:rPr>
        <w:t xml:space="preserve">s well as a </w:t>
      </w:r>
      <w:r w:rsidR="008D0758" w:rsidRPr="5E81D693">
        <w:rPr>
          <w:rFonts w:ascii="Calibri Light" w:hAnsi="Calibri Light" w:cs="Calibri Light"/>
          <w:sz w:val="22"/>
          <w:szCs w:val="22"/>
        </w:rPr>
        <w:t>first aider.</w:t>
      </w:r>
      <w:r w:rsidR="22117A29" w:rsidRPr="5E81D693">
        <w:rPr>
          <w:rFonts w:ascii="Calibri Light" w:hAnsi="Calibri Light" w:cs="Calibri Light"/>
          <w:sz w:val="22"/>
          <w:szCs w:val="22"/>
        </w:rPr>
        <w:t xml:space="preserve"> A first aider must always be present on a trip and paediatric first aider</w:t>
      </w:r>
      <w:r w:rsidR="7F1368D4" w:rsidRPr="5E81D693">
        <w:rPr>
          <w:rFonts w:ascii="Calibri Light" w:hAnsi="Calibri Light" w:cs="Calibri Light"/>
          <w:sz w:val="22"/>
          <w:szCs w:val="22"/>
        </w:rPr>
        <w:t xml:space="preserve"> on an</w:t>
      </w:r>
      <w:r w:rsidR="22117A29" w:rsidRPr="5E81D693">
        <w:rPr>
          <w:rFonts w:ascii="Calibri Light" w:hAnsi="Calibri Light" w:cs="Calibri Light"/>
          <w:sz w:val="22"/>
          <w:szCs w:val="22"/>
        </w:rPr>
        <w:t xml:space="preserve"> EYFS</w:t>
      </w:r>
      <w:r w:rsidR="2B63E9C4" w:rsidRPr="5E81D693">
        <w:rPr>
          <w:rFonts w:ascii="Calibri Light" w:hAnsi="Calibri Light" w:cs="Calibri Light"/>
          <w:sz w:val="22"/>
          <w:szCs w:val="22"/>
        </w:rPr>
        <w:t xml:space="preserve"> trip</w:t>
      </w:r>
      <w:r w:rsidR="22117A29" w:rsidRPr="5E81D693">
        <w:rPr>
          <w:rFonts w:ascii="Calibri Light" w:hAnsi="Calibri Light" w:cs="Calibri Light"/>
          <w:sz w:val="22"/>
          <w:szCs w:val="22"/>
        </w:rPr>
        <w:t xml:space="preserve">. </w:t>
      </w:r>
    </w:p>
    <w:p w14:paraId="66204FF1" w14:textId="77777777" w:rsidR="005E45F0" w:rsidRDefault="005E45F0" w:rsidP="00BA6C76">
      <w:pPr>
        <w:rPr>
          <w:rFonts w:ascii="Calibri Light" w:hAnsi="Calibri Light" w:cs="Calibri Light"/>
          <w:sz w:val="22"/>
          <w:szCs w:val="22"/>
        </w:rPr>
      </w:pPr>
    </w:p>
    <w:p w14:paraId="707D990F" w14:textId="77777777" w:rsidR="005E45F0" w:rsidRPr="005E45F0" w:rsidRDefault="005E45F0" w:rsidP="00BA6C76">
      <w:pPr>
        <w:rPr>
          <w:rFonts w:ascii="Calibri Light" w:hAnsi="Calibri Light" w:cs="Calibri Light"/>
          <w:b/>
          <w:sz w:val="22"/>
          <w:szCs w:val="22"/>
        </w:rPr>
      </w:pPr>
      <w:r w:rsidRPr="005E45F0">
        <w:rPr>
          <w:rFonts w:ascii="Calibri Light" w:hAnsi="Calibri Light" w:cs="Calibri Light"/>
          <w:b/>
          <w:sz w:val="22"/>
          <w:szCs w:val="22"/>
        </w:rPr>
        <w:t>Inclusion:</w:t>
      </w:r>
    </w:p>
    <w:p w14:paraId="7811650E" w14:textId="77777777" w:rsidR="005E45F0" w:rsidRDefault="00C32D05" w:rsidP="00BA6C76">
      <w:pPr>
        <w:rPr>
          <w:rFonts w:ascii="Calibri Light" w:hAnsi="Calibri Light"/>
          <w:sz w:val="22"/>
          <w:szCs w:val="22"/>
        </w:rPr>
      </w:pPr>
      <w:r w:rsidRPr="00C32D05">
        <w:rPr>
          <w:rFonts w:ascii="Calibri Light" w:hAnsi="Calibri Light"/>
          <w:sz w:val="22"/>
          <w:szCs w:val="22"/>
        </w:rPr>
        <w:t>Activities should be available and accessible to all, irrespective of special educational or medical needs or protected characteristics. When a visit or activity is being planned, all reasonably practicable measures must be taken to include all young people. Every reasonable effort should be made to find a venue and activities that are both suitable and accessible and that enable the whole group to participate fully and be actively involved.</w:t>
      </w:r>
      <w:r>
        <w:rPr>
          <w:rFonts w:ascii="Calibri Light" w:hAnsi="Calibri Light"/>
          <w:sz w:val="22"/>
          <w:szCs w:val="22"/>
        </w:rPr>
        <w:t xml:space="preserve"> </w:t>
      </w:r>
    </w:p>
    <w:p w14:paraId="32407C5D" w14:textId="40F24F41" w:rsidR="00C32D05" w:rsidRDefault="00C32D05" w:rsidP="00BA6C76">
      <w:pPr>
        <w:rPr>
          <w:rFonts w:ascii="Calibri Light" w:hAnsi="Calibri Light"/>
          <w:sz w:val="22"/>
          <w:szCs w:val="22"/>
        </w:rPr>
      </w:pPr>
      <w:r w:rsidRPr="5E81D693">
        <w:rPr>
          <w:rFonts w:ascii="Calibri Light" w:hAnsi="Calibri Light"/>
          <w:sz w:val="22"/>
          <w:szCs w:val="22"/>
        </w:rPr>
        <w:t xml:space="preserve">It may be necessary to complete an individual risk assessment for certain pupils to ensure they can safely access the activities on the trip and to ensure they have additional support if required. </w:t>
      </w:r>
      <w:r w:rsidR="00DD647E" w:rsidRPr="5E81D693">
        <w:rPr>
          <w:rFonts w:ascii="Calibri Light" w:hAnsi="Calibri Light"/>
          <w:sz w:val="22"/>
          <w:szCs w:val="22"/>
        </w:rPr>
        <w:t>These individual risk assessments</w:t>
      </w:r>
      <w:r w:rsidRPr="5E81D693">
        <w:rPr>
          <w:rFonts w:ascii="Calibri Light" w:hAnsi="Calibri Light"/>
          <w:sz w:val="22"/>
          <w:szCs w:val="22"/>
        </w:rPr>
        <w:t xml:space="preserve"> must be agreed with parents.</w:t>
      </w:r>
      <w:r w:rsidR="56A6C370" w:rsidRPr="5E81D693">
        <w:rPr>
          <w:rFonts w:ascii="Calibri Light" w:hAnsi="Calibri Light"/>
          <w:sz w:val="22"/>
          <w:szCs w:val="22"/>
        </w:rPr>
        <w:t xml:space="preserve"> Where pupils have a </w:t>
      </w:r>
      <w:r w:rsidR="3A404409" w:rsidRPr="5E81D693">
        <w:rPr>
          <w:rFonts w:ascii="Calibri Light" w:hAnsi="Calibri Light"/>
          <w:sz w:val="22"/>
          <w:szCs w:val="22"/>
        </w:rPr>
        <w:t>Personal Emergency Evacuation Plan</w:t>
      </w:r>
      <w:r w:rsidR="62B26A09" w:rsidRPr="5E81D693">
        <w:rPr>
          <w:rFonts w:ascii="Calibri Light" w:hAnsi="Calibri Light"/>
          <w:sz w:val="22"/>
          <w:szCs w:val="22"/>
        </w:rPr>
        <w:t xml:space="preserve"> (PEEP) </w:t>
      </w:r>
      <w:r w:rsidR="56A6C370" w:rsidRPr="5E81D693">
        <w:rPr>
          <w:rFonts w:ascii="Calibri Light" w:hAnsi="Calibri Light"/>
          <w:sz w:val="22"/>
          <w:szCs w:val="22"/>
        </w:rPr>
        <w:t xml:space="preserve">in </w:t>
      </w:r>
      <w:r w:rsidR="3D668930" w:rsidRPr="5E81D693">
        <w:rPr>
          <w:rFonts w:ascii="Calibri Light" w:hAnsi="Calibri Light"/>
          <w:sz w:val="22"/>
          <w:szCs w:val="22"/>
        </w:rPr>
        <w:t>place, this</w:t>
      </w:r>
      <w:r w:rsidR="2113724C" w:rsidRPr="5E81D693">
        <w:rPr>
          <w:rFonts w:ascii="Calibri Light" w:hAnsi="Calibri Light"/>
          <w:sz w:val="22"/>
          <w:szCs w:val="22"/>
        </w:rPr>
        <w:t xml:space="preserve"> must be adhered to. </w:t>
      </w:r>
    </w:p>
    <w:p w14:paraId="2DBF0D7D" w14:textId="77777777" w:rsidR="00C32D05" w:rsidRDefault="00C32D05" w:rsidP="00BA6C76">
      <w:pPr>
        <w:rPr>
          <w:rFonts w:ascii="Calibri Light" w:hAnsi="Calibri Light"/>
          <w:sz w:val="22"/>
          <w:szCs w:val="22"/>
        </w:rPr>
      </w:pPr>
    </w:p>
    <w:p w14:paraId="02B7DC76" w14:textId="77777777" w:rsidR="00C32D05" w:rsidRPr="00C32D05" w:rsidRDefault="00C32D05" w:rsidP="00BA6C76">
      <w:pPr>
        <w:rPr>
          <w:rFonts w:ascii="Calibri Light" w:hAnsi="Calibri Light" w:cs="Calibri Light"/>
          <w:sz w:val="22"/>
          <w:szCs w:val="22"/>
        </w:rPr>
      </w:pPr>
      <w:r w:rsidRPr="00C32D05">
        <w:rPr>
          <w:rFonts w:ascii="Calibri Light" w:hAnsi="Calibri Light"/>
          <w:sz w:val="22"/>
          <w:szCs w:val="22"/>
        </w:rPr>
        <w:t>It may be reasonable to exclude a young person where their behaviour presents a significant, unmanageable and unacceptable risk to the health, safety and welfare of either themselves, or other members of the group, or the leaders. When a young person is excluded on these grounds, you should consider providing alternative ways of achieving the same learning outcomes.</w:t>
      </w:r>
    </w:p>
    <w:p w14:paraId="6B62F1B3" w14:textId="77777777" w:rsidR="000110F6" w:rsidRPr="00C32D05" w:rsidRDefault="000110F6" w:rsidP="00BA6C76">
      <w:pPr>
        <w:rPr>
          <w:rFonts w:ascii="Calibri Light" w:hAnsi="Calibri Light" w:cs="Calibri Light"/>
          <w:sz w:val="22"/>
          <w:szCs w:val="22"/>
        </w:rPr>
      </w:pPr>
    </w:p>
    <w:p w14:paraId="2904A47C" w14:textId="77777777" w:rsidR="000110F6" w:rsidRDefault="000110F6" w:rsidP="00BA6C76">
      <w:pPr>
        <w:rPr>
          <w:rFonts w:ascii="Calibri Light" w:hAnsi="Calibri Light" w:cs="Calibri Light"/>
          <w:b/>
          <w:bCs/>
          <w:sz w:val="22"/>
          <w:szCs w:val="22"/>
        </w:rPr>
      </w:pPr>
      <w:r w:rsidRPr="000110F6">
        <w:rPr>
          <w:rFonts w:ascii="Calibri Light" w:hAnsi="Calibri Light" w:cs="Calibri Light"/>
          <w:b/>
          <w:bCs/>
          <w:sz w:val="22"/>
          <w:szCs w:val="22"/>
        </w:rPr>
        <w:t>Critical Incide</w:t>
      </w:r>
      <w:r w:rsidR="00422A97">
        <w:rPr>
          <w:rFonts w:ascii="Calibri Light" w:hAnsi="Calibri Light" w:cs="Calibri Light"/>
          <w:b/>
          <w:bCs/>
          <w:sz w:val="22"/>
          <w:szCs w:val="22"/>
        </w:rPr>
        <w:t>nt</w:t>
      </w:r>
      <w:r w:rsidRPr="000110F6">
        <w:rPr>
          <w:rFonts w:ascii="Calibri Light" w:hAnsi="Calibri Light" w:cs="Calibri Light"/>
          <w:b/>
          <w:bCs/>
          <w:sz w:val="22"/>
          <w:szCs w:val="22"/>
        </w:rPr>
        <w:t>:</w:t>
      </w:r>
    </w:p>
    <w:p w14:paraId="02F2C34E" w14:textId="77777777" w:rsidR="000110F6" w:rsidRPr="000110F6" w:rsidRDefault="000110F6" w:rsidP="00BA6C76">
      <w:pPr>
        <w:rPr>
          <w:rFonts w:ascii="Calibri Light" w:hAnsi="Calibri Light" w:cs="Calibri Light"/>
          <w:b/>
          <w:bCs/>
          <w:sz w:val="22"/>
          <w:szCs w:val="22"/>
        </w:rPr>
      </w:pPr>
    </w:p>
    <w:p w14:paraId="227785E9" w14:textId="77777777" w:rsidR="00422A97" w:rsidRPr="00422A97" w:rsidRDefault="00422A97" w:rsidP="00422A97">
      <w:pPr>
        <w:pStyle w:val="ListParagraph"/>
        <w:ind w:left="0"/>
        <w:rPr>
          <w:rFonts w:ascii="Calibri Light" w:hAnsi="Calibri Light" w:cs="Calibri Light"/>
          <w:b/>
          <w:bCs/>
        </w:rPr>
      </w:pPr>
      <w:r w:rsidRPr="00422A97">
        <w:rPr>
          <w:rFonts w:ascii="Calibri Light" w:hAnsi="Calibri Light" w:cs="Calibri Light"/>
        </w:rPr>
        <w:t>A critical incident is an incident where any member of a group involved in LOtc or an Educational Visit may:</w:t>
      </w:r>
    </w:p>
    <w:p w14:paraId="515D3DF1" w14:textId="77777777" w:rsidR="00422A97" w:rsidRPr="00422A97" w:rsidRDefault="00422A97" w:rsidP="00422A97">
      <w:pPr>
        <w:numPr>
          <w:ilvl w:val="0"/>
          <w:numId w:val="13"/>
        </w:numPr>
        <w:rPr>
          <w:rFonts w:ascii="Calibri Light" w:hAnsi="Calibri Light" w:cs="Calibri Light"/>
          <w:sz w:val="22"/>
          <w:szCs w:val="22"/>
        </w:rPr>
      </w:pPr>
      <w:r w:rsidRPr="00422A97">
        <w:rPr>
          <w:rFonts w:ascii="Calibri Light" w:hAnsi="Calibri Light" w:cs="Calibri Light"/>
          <w:sz w:val="22"/>
          <w:szCs w:val="22"/>
        </w:rPr>
        <w:t>suffer a life</w:t>
      </w:r>
      <w:r w:rsidR="003232E6">
        <w:rPr>
          <w:rFonts w:ascii="Calibri Light" w:hAnsi="Calibri Light" w:cs="Calibri Light"/>
          <w:sz w:val="22"/>
          <w:szCs w:val="22"/>
        </w:rPr>
        <w:t>-</w:t>
      </w:r>
      <w:r w:rsidRPr="00422A97">
        <w:rPr>
          <w:rFonts w:ascii="Calibri Light" w:hAnsi="Calibri Light" w:cs="Calibri Light"/>
          <w:sz w:val="22"/>
          <w:szCs w:val="22"/>
        </w:rPr>
        <w:t>threatening injury or fatality;</w:t>
      </w:r>
    </w:p>
    <w:p w14:paraId="62C1C411" w14:textId="77777777" w:rsidR="00422A97" w:rsidRPr="00422A97" w:rsidRDefault="00422A97" w:rsidP="00422A97">
      <w:pPr>
        <w:numPr>
          <w:ilvl w:val="0"/>
          <w:numId w:val="13"/>
        </w:numPr>
        <w:rPr>
          <w:rFonts w:ascii="Calibri Light" w:hAnsi="Calibri Light" w:cs="Calibri Light"/>
          <w:sz w:val="22"/>
          <w:szCs w:val="22"/>
        </w:rPr>
      </w:pPr>
      <w:r w:rsidRPr="00422A97">
        <w:rPr>
          <w:rFonts w:ascii="Calibri Light" w:hAnsi="Calibri Light" w:cs="Calibri Light"/>
          <w:sz w:val="22"/>
          <w:szCs w:val="22"/>
        </w:rPr>
        <w:t>be at serious risk;</w:t>
      </w:r>
    </w:p>
    <w:p w14:paraId="0196414C" w14:textId="77777777" w:rsidR="00422A97" w:rsidRDefault="00422A97" w:rsidP="00422A97">
      <w:pPr>
        <w:numPr>
          <w:ilvl w:val="0"/>
          <w:numId w:val="13"/>
        </w:numPr>
        <w:rPr>
          <w:rFonts w:ascii="Calibri Light" w:hAnsi="Calibri Light" w:cs="Calibri Light"/>
          <w:sz w:val="22"/>
          <w:szCs w:val="22"/>
        </w:rPr>
      </w:pPr>
      <w:r w:rsidRPr="00422A97">
        <w:rPr>
          <w:rFonts w:ascii="Calibri Light" w:hAnsi="Calibri Light" w:cs="Calibri Light"/>
          <w:sz w:val="22"/>
          <w:szCs w:val="22"/>
        </w:rPr>
        <w:t>go missing for a significant and unacceptable period.</w:t>
      </w:r>
    </w:p>
    <w:p w14:paraId="680A4E5D" w14:textId="77777777" w:rsidR="00BE33B2" w:rsidRPr="00422A97" w:rsidRDefault="00BE33B2" w:rsidP="00BE33B2">
      <w:pPr>
        <w:ind w:left="1287"/>
        <w:rPr>
          <w:rFonts w:ascii="Calibri Light" w:hAnsi="Calibri Light" w:cs="Calibri Light"/>
          <w:sz w:val="22"/>
          <w:szCs w:val="22"/>
        </w:rPr>
      </w:pPr>
    </w:p>
    <w:p w14:paraId="45615E5D" w14:textId="037AA3CD" w:rsidR="00422A97" w:rsidRDefault="000110F6" w:rsidP="00346F00">
      <w:pPr>
        <w:rPr>
          <w:rFonts w:ascii="Calibri Light" w:hAnsi="Calibri Light" w:cs="Calibri Light"/>
          <w:sz w:val="22"/>
          <w:szCs w:val="22"/>
        </w:rPr>
      </w:pPr>
      <w:r w:rsidRPr="5E81D693">
        <w:rPr>
          <w:rFonts w:ascii="Calibri Light" w:hAnsi="Calibri Light" w:cs="Calibri Light"/>
          <w:sz w:val="22"/>
          <w:szCs w:val="22"/>
        </w:rPr>
        <w:t xml:space="preserve">In the unlikely event of a critical incident taking place, all </w:t>
      </w:r>
      <w:r w:rsidR="00F51F19" w:rsidRPr="5E81D693">
        <w:rPr>
          <w:rFonts w:ascii="Calibri Light" w:hAnsi="Calibri Light" w:cs="Calibri Light"/>
          <w:sz w:val="22"/>
          <w:szCs w:val="22"/>
        </w:rPr>
        <w:t xml:space="preserve">school </w:t>
      </w:r>
      <w:r w:rsidRPr="5E81D693">
        <w:rPr>
          <w:rFonts w:ascii="Calibri Light" w:hAnsi="Calibri Light" w:cs="Calibri Light"/>
          <w:sz w:val="22"/>
          <w:szCs w:val="22"/>
        </w:rPr>
        <w:t xml:space="preserve">staff should </w:t>
      </w:r>
      <w:r w:rsidR="00F51F19" w:rsidRPr="5E81D693">
        <w:rPr>
          <w:rFonts w:ascii="Calibri Light" w:hAnsi="Calibri Light" w:cs="Calibri Light"/>
          <w:sz w:val="22"/>
          <w:szCs w:val="22"/>
        </w:rPr>
        <w:t>be fully briefed and aware of</w:t>
      </w:r>
      <w:r w:rsidRPr="5E81D693">
        <w:rPr>
          <w:rFonts w:ascii="Calibri Light" w:hAnsi="Calibri Light" w:cs="Calibri Light"/>
          <w:sz w:val="22"/>
          <w:szCs w:val="22"/>
        </w:rPr>
        <w:t xml:space="preserve"> the critical incident pro</w:t>
      </w:r>
      <w:r w:rsidR="00F51F19" w:rsidRPr="5E81D693">
        <w:rPr>
          <w:rFonts w:ascii="Calibri Light" w:hAnsi="Calibri Light" w:cs="Calibri Light"/>
          <w:sz w:val="22"/>
          <w:szCs w:val="22"/>
        </w:rPr>
        <w:t>ced</w:t>
      </w:r>
      <w:r w:rsidRPr="5E81D693">
        <w:rPr>
          <w:rFonts w:ascii="Calibri Light" w:hAnsi="Calibri Light" w:cs="Calibri Light"/>
          <w:sz w:val="22"/>
          <w:szCs w:val="22"/>
        </w:rPr>
        <w:t>ur</w:t>
      </w:r>
      <w:r w:rsidR="00F51F19" w:rsidRPr="5E81D693">
        <w:rPr>
          <w:rFonts w:ascii="Calibri Light" w:hAnsi="Calibri Light" w:cs="Calibri Light"/>
          <w:sz w:val="22"/>
          <w:szCs w:val="22"/>
        </w:rPr>
        <w:t xml:space="preserve">e before the trip takes place. School staff should </w:t>
      </w:r>
      <w:r w:rsidR="43B26F36" w:rsidRPr="5E81D693">
        <w:rPr>
          <w:rFonts w:ascii="Calibri Light" w:hAnsi="Calibri Light" w:cs="Calibri Light"/>
          <w:sz w:val="22"/>
          <w:szCs w:val="22"/>
        </w:rPr>
        <w:t>always read and keep copies of the critical incident form</w:t>
      </w:r>
      <w:r w:rsidR="0077792A" w:rsidRPr="5E81D693">
        <w:rPr>
          <w:rFonts w:ascii="Calibri Light" w:hAnsi="Calibri Light" w:cs="Calibri Light"/>
          <w:sz w:val="22"/>
          <w:szCs w:val="22"/>
        </w:rPr>
        <w:t xml:space="preserve">- see </w:t>
      </w:r>
      <w:r w:rsidR="0077792A" w:rsidRPr="5E81D693">
        <w:rPr>
          <w:rFonts w:ascii="Calibri Light" w:hAnsi="Calibri Light" w:cs="Calibri Light"/>
          <w:b/>
          <w:bCs/>
          <w:sz w:val="22"/>
          <w:szCs w:val="22"/>
        </w:rPr>
        <w:t>appendix 2</w:t>
      </w:r>
      <w:r w:rsidR="0077792A" w:rsidRPr="5E81D693">
        <w:rPr>
          <w:rFonts w:ascii="Calibri Light" w:hAnsi="Calibri Light" w:cs="Calibri Light"/>
          <w:sz w:val="22"/>
          <w:szCs w:val="22"/>
        </w:rPr>
        <w:t xml:space="preserve">. </w:t>
      </w:r>
      <w:r w:rsidR="00F51F19" w:rsidRPr="5E81D693">
        <w:rPr>
          <w:rFonts w:ascii="Calibri Light" w:hAnsi="Calibri Light" w:cs="Calibri Light"/>
          <w:sz w:val="22"/>
          <w:szCs w:val="22"/>
        </w:rPr>
        <w:t>The school will ensure there is an</w:t>
      </w:r>
      <w:r w:rsidR="0077792A" w:rsidRPr="5E81D693">
        <w:rPr>
          <w:rFonts w:ascii="Calibri Light" w:hAnsi="Calibri Light" w:cs="Calibri Light"/>
          <w:sz w:val="22"/>
          <w:szCs w:val="22"/>
        </w:rPr>
        <w:t xml:space="preserve"> emergency</w:t>
      </w:r>
      <w:r w:rsidR="00F51F19" w:rsidRPr="5E81D693">
        <w:rPr>
          <w:rFonts w:ascii="Calibri Light" w:hAnsi="Calibri Light" w:cs="Calibri Light"/>
          <w:sz w:val="22"/>
          <w:szCs w:val="22"/>
        </w:rPr>
        <w:t xml:space="preserve"> contact back at </w:t>
      </w:r>
      <w:r w:rsidR="0077792A" w:rsidRPr="5E81D693">
        <w:rPr>
          <w:rFonts w:ascii="Calibri Light" w:hAnsi="Calibri Light" w:cs="Calibri Light"/>
          <w:sz w:val="22"/>
          <w:szCs w:val="22"/>
        </w:rPr>
        <w:t xml:space="preserve">base </w:t>
      </w:r>
      <w:r w:rsidR="00F51F19" w:rsidRPr="5E81D693">
        <w:rPr>
          <w:rFonts w:ascii="Calibri Light" w:hAnsi="Calibri Light" w:cs="Calibri Light"/>
          <w:sz w:val="22"/>
          <w:szCs w:val="22"/>
        </w:rPr>
        <w:t xml:space="preserve">who is available for the duration of the trip and has full access to staff and pupil details. </w:t>
      </w:r>
      <w:r w:rsidR="0077792A" w:rsidRPr="5E81D693">
        <w:rPr>
          <w:rFonts w:ascii="Calibri Light" w:hAnsi="Calibri Light" w:cs="Calibri Light"/>
          <w:sz w:val="22"/>
          <w:szCs w:val="22"/>
        </w:rPr>
        <w:t xml:space="preserve">The Evolve website has a full list of all </w:t>
      </w:r>
      <w:r w:rsidR="0077792A" w:rsidRPr="5E81D693">
        <w:rPr>
          <w:rFonts w:ascii="Calibri Light" w:hAnsi="Calibri Light" w:cs="Calibri Light"/>
          <w:sz w:val="22"/>
          <w:szCs w:val="22"/>
        </w:rPr>
        <w:lastRenderedPageBreak/>
        <w:t xml:space="preserve">emergency contacts needed in the event of a critical incident taking place. </w:t>
      </w:r>
      <w:r w:rsidR="00F51F19" w:rsidRPr="5E81D693">
        <w:rPr>
          <w:rFonts w:ascii="Calibri Light" w:hAnsi="Calibri Light" w:cs="Calibri Light"/>
          <w:sz w:val="22"/>
          <w:szCs w:val="22"/>
        </w:rPr>
        <w:t>Staff should not discuss a critical incident with the media or press. Staff should be aware of any parent helpers carrying mobile phones and ensure they do not share information with others.</w:t>
      </w:r>
    </w:p>
    <w:p w14:paraId="19219836" w14:textId="77777777" w:rsidR="00422A97" w:rsidRDefault="00422A97" w:rsidP="00346F00">
      <w:pPr>
        <w:rPr>
          <w:rFonts w:ascii="Calibri Light" w:hAnsi="Calibri Light" w:cs="Calibri Light"/>
          <w:sz w:val="22"/>
          <w:szCs w:val="22"/>
        </w:rPr>
      </w:pPr>
    </w:p>
    <w:p w14:paraId="296FEF7D" w14:textId="77777777" w:rsidR="00422A97" w:rsidRDefault="00422A97" w:rsidP="00346F00">
      <w:pPr>
        <w:rPr>
          <w:rFonts w:ascii="Calibri Light" w:hAnsi="Calibri Light" w:cs="Calibri Light"/>
          <w:b/>
          <w:bCs/>
          <w:sz w:val="22"/>
          <w:szCs w:val="22"/>
        </w:rPr>
      </w:pPr>
    </w:p>
    <w:p w14:paraId="58E4FBD3" w14:textId="50693458" w:rsidR="5E81D693" w:rsidRDefault="5E81D693" w:rsidP="5E81D693">
      <w:pPr>
        <w:rPr>
          <w:rFonts w:ascii="Calibri Light" w:hAnsi="Calibri Light" w:cs="Calibri Light"/>
          <w:b/>
          <w:bCs/>
          <w:sz w:val="22"/>
          <w:szCs w:val="22"/>
        </w:rPr>
      </w:pPr>
    </w:p>
    <w:p w14:paraId="5A2DBBC6" w14:textId="6CA7B743" w:rsidR="004B5038" w:rsidRPr="00422A97" w:rsidRDefault="004B5038" w:rsidP="5E81D693">
      <w:pPr>
        <w:rPr>
          <w:rFonts w:ascii="Calibri Light" w:hAnsi="Calibri Light" w:cs="Calibri Light"/>
          <w:sz w:val="22"/>
          <w:szCs w:val="22"/>
        </w:rPr>
      </w:pPr>
      <w:r w:rsidRPr="5E81D693">
        <w:rPr>
          <w:rFonts w:ascii="Calibri Light" w:hAnsi="Calibri Light" w:cs="Calibri Light"/>
          <w:b/>
          <w:bCs/>
          <w:sz w:val="22"/>
          <w:szCs w:val="22"/>
        </w:rPr>
        <w:t>Appendix 1</w:t>
      </w:r>
    </w:p>
    <w:p w14:paraId="6BD18F9B" w14:textId="77777777" w:rsidR="004B5038" w:rsidRPr="004B5038" w:rsidRDefault="004B5038" w:rsidP="00346F00">
      <w:pPr>
        <w:rPr>
          <w:rFonts w:ascii="Calibri Light" w:hAnsi="Calibri Light" w:cs="Calibri Light"/>
          <w:sz w:val="20"/>
          <w:szCs w:val="20"/>
        </w:rPr>
      </w:pPr>
    </w:p>
    <w:p w14:paraId="5DDFED95" w14:textId="77777777" w:rsidR="00227FD2" w:rsidRPr="00913D1F" w:rsidRDefault="00227FD2" w:rsidP="5E81D693">
      <w:pPr>
        <w:rPr>
          <w:rFonts w:asciiTheme="majorHAnsi" w:eastAsiaTheme="majorEastAsia" w:hAnsiTheme="majorHAnsi" w:cstheme="majorBidi"/>
          <w:u w:val="single"/>
        </w:rPr>
      </w:pPr>
      <w:r w:rsidRPr="5E81D693">
        <w:rPr>
          <w:rFonts w:asciiTheme="majorHAnsi" w:eastAsiaTheme="majorEastAsia" w:hAnsiTheme="majorHAnsi" w:cstheme="majorBidi"/>
          <w:u w:val="single"/>
        </w:rPr>
        <w:t>Checklist for Educational Visits: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2"/>
        <w:gridCol w:w="1834"/>
      </w:tblGrid>
      <w:tr w:rsidR="00227FD2" w14:paraId="62CD1549" w14:textId="77777777" w:rsidTr="5E81D693">
        <w:tc>
          <w:tcPr>
            <w:tcW w:w="7196" w:type="dxa"/>
          </w:tcPr>
          <w:p w14:paraId="52A89463" w14:textId="77777777" w:rsidR="00227FD2" w:rsidRPr="00406E89" w:rsidRDefault="00227FD2" w:rsidP="5E81D693">
            <w:pPr>
              <w:rPr>
                <w:rFonts w:asciiTheme="majorHAnsi" w:eastAsiaTheme="majorEastAsia" w:hAnsiTheme="majorHAnsi" w:cstheme="majorBidi"/>
                <w:b/>
                <w:bCs/>
                <w:sz w:val="22"/>
                <w:szCs w:val="22"/>
              </w:rPr>
            </w:pPr>
            <w:r w:rsidRPr="5E81D693">
              <w:rPr>
                <w:rFonts w:asciiTheme="majorHAnsi" w:eastAsiaTheme="majorEastAsia" w:hAnsiTheme="majorHAnsi" w:cstheme="majorBidi"/>
                <w:b/>
                <w:bCs/>
                <w:sz w:val="22"/>
                <w:szCs w:val="22"/>
              </w:rPr>
              <w:t>Before the Visit:</w:t>
            </w:r>
          </w:p>
        </w:tc>
        <w:tc>
          <w:tcPr>
            <w:tcW w:w="2046" w:type="dxa"/>
          </w:tcPr>
          <w:p w14:paraId="3A2D916E" w14:textId="77777777" w:rsidR="00227FD2" w:rsidRPr="00406E89" w:rsidRDefault="00227FD2" w:rsidP="5E81D693">
            <w:pPr>
              <w:rPr>
                <w:rFonts w:asciiTheme="majorHAnsi" w:eastAsiaTheme="majorEastAsia" w:hAnsiTheme="majorHAnsi" w:cstheme="majorBidi"/>
                <w:sz w:val="22"/>
                <w:szCs w:val="22"/>
              </w:rPr>
            </w:pPr>
            <w:r w:rsidRPr="5E81D693">
              <w:rPr>
                <w:rFonts w:asciiTheme="majorHAnsi" w:eastAsiaTheme="majorEastAsia" w:hAnsiTheme="majorHAnsi" w:cstheme="majorBidi"/>
                <w:sz w:val="22"/>
                <w:szCs w:val="22"/>
              </w:rPr>
              <w:t>Tick</w:t>
            </w:r>
          </w:p>
        </w:tc>
      </w:tr>
      <w:tr w:rsidR="00227FD2" w14:paraId="50485A1C" w14:textId="77777777" w:rsidTr="5E81D693">
        <w:tc>
          <w:tcPr>
            <w:tcW w:w="7196" w:type="dxa"/>
          </w:tcPr>
          <w:p w14:paraId="072A3D52"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 xml:space="preserve">Complete Evolve form with all relevant paperwork attached. </w:t>
            </w:r>
          </w:p>
        </w:tc>
        <w:tc>
          <w:tcPr>
            <w:tcW w:w="2046" w:type="dxa"/>
          </w:tcPr>
          <w:p w14:paraId="238601FE" w14:textId="77777777" w:rsidR="00227FD2" w:rsidRPr="00406E89" w:rsidRDefault="00227FD2" w:rsidP="5E81D693">
            <w:pPr>
              <w:rPr>
                <w:rFonts w:asciiTheme="majorHAnsi" w:eastAsiaTheme="majorEastAsia" w:hAnsiTheme="majorHAnsi" w:cstheme="majorBidi"/>
                <w:sz w:val="22"/>
                <w:szCs w:val="22"/>
              </w:rPr>
            </w:pPr>
          </w:p>
        </w:tc>
      </w:tr>
      <w:tr w:rsidR="00227FD2" w14:paraId="475D08BA" w14:textId="77777777" w:rsidTr="5E81D693">
        <w:tc>
          <w:tcPr>
            <w:tcW w:w="7196" w:type="dxa"/>
          </w:tcPr>
          <w:p w14:paraId="3BC064A4"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Complete Cheshire East Risk assessment (version 2018)</w:t>
            </w:r>
          </w:p>
        </w:tc>
        <w:tc>
          <w:tcPr>
            <w:tcW w:w="2046" w:type="dxa"/>
          </w:tcPr>
          <w:p w14:paraId="0F3CABC7" w14:textId="77777777" w:rsidR="00227FD2" w:rsidRPr="00406E89" w:rsidRDefault="00227FD2" w:rsidP="5E81D693">
            <w:pPr>
              <w:rPr>
                <w:rFonts w:asciiTheme="majorHAnsi" w:eastAsiaTheme="majorEastAsia" w:hAnsiTheme="majorHAnsi" w:cstheme="majorBidi"/>
                <w:sz w:val="22"/>
                <w:szCs w:val="22"/>
              </w:rPr>
            </w:pPr>
          </w:p>
        </w:tc>
      </w:tr>
      <w:tr w:rsidR="00227FD2" w14:paraId="72F53685" w14:textId="77777777" w:rsidTr="5E81D693">
        <w:tc>
          <w:tcPr>
            <w:tcW w:w="7196" w:type="dxa"/>
          </w:tcPr>
          <w:p w14:paraId="7ED223BC"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Complete a critical incident</w:t>
            </w:r>
          </w:p>
        </w:tc>
        <w:tc>
          <w:tcPr>
            <w:tcW w:w="2046" w:type="dxa"/>
          </w:tcPr>
          <w:p w14:paraId="5B08B5D1" w14:textId="77777777" w:rsidR="00227FD2" w:rsidRPr="00406E89" w:rsidRDefault="00227FD2" w:rsidP="5E81D693">
            <w:pPr>
              <w:rPr>
                <w:rFonts w:asciiTheme="majorHAnsi" w:eastAsiaTheme="majorEastAsia" w:hAnsiTheme="majorHAnsi" w:cstheme="majorBidi"/>
                <w:sz w:val="22"/>
                <w:szCs w:val="22"/>
              </w:rPr>
            </w:pPr>
          </w:p>
        </w:tc>
      </w:tr>
      <w:tr w:rsidR="00227FD2" w14:paraId="722D8732" w14:textId="77777777" w:rsidTr="5E81D693">
        <w:tc>
          <w:tcPr>
            <w:tcW w:w="7196" w:type="dxa"/>
          </w:tcPr>
          <w:p w14:paraId="7C34161D"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Upload Pupil contacts and next of kin</w:t>
            </w:r>
          </w:p>
        </w:tc>
        <w:tc>
          <w:tcPr>
            <w:tcW w:w="2046" w:type="dxa"/>
          </w:tcPr>
          <w:p w14:paraId="16DEB4AB" w14:textId="77777777" w:rsidR="00227FD2" w:rsidRPr="00406E89" w:rsidRDefault="00227FD2" w:rsidP="5E81D693">
            <w:pPr>
              <w:rPr>
                <w:rFonts w:asciiTheme="majorHAnsi" w:eastAsiaTheme="majorEastAsia" w:hAnsiTheme="majorHAnsi" w:cstheme="majorBidi"/>
                <w:sz w:val="22"/>
                <w:szCs w:val="22"/>
              </w:rPr>
            </w:pPr>
          </w:p>
        </w:tc>
      </w:tr>
      <w:tr w:rsidR="00227FD2" w14:paraId="191C8A38" w14:textId="77777777" w:rsidTr="5E81D693">
        <w:tc>
          <w:tcPr>
            <w:tcW w:w="7196" w:type="dxa"/>
          </w:tcPr>
          <w:p w14:paraId="07D105A1"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Upload Staff contacts and next of kin</w:t>
            </w:r>
          </w:p>
        </w:tc>
        <w:tc>
          <w:tcPr>
            <w:tcW w:w="2046" w:type="dxa"/>
          </w:tcPr>
          <w:p w14:paraId="0AD9C6F4" w14:textId="77777777" w:rsidR="00227FD2" w:rsidRPr="00406E89" w:rsidRDefault="00227FD2" w:rsidP="5E81D693">
            <w:pPr>
              <w:rPr>
                <w:rFonts w:asciiTheme="majorHAnsi" w:eastAsiaTheme="majorEastAsia" w:hAnsiTheme="majorHAnsi" w:cstheme="majorBidi"/>
                <w:sz w:val="22"/>
                <w:szCs w:val="22"/>
              </w:rPr>
            </w:pPr>
          </w:p>
        </w:tc>
      </w:tr>
      <w:tr w:rsidR="00227FD2" w14:paraId="0CF71479" w14:textId="77777777" w:rsidTr="5E81D693">
        <w:tc>
          <w:tcPr>
            <w:tcW w:w="7196" w:type="dxa"/>
          </w:tcPr>
          <w:p w14:paraId="43FEB2C6"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Complete an itinerary with timings.</w:t>
            </w:r>
          </w:p>
        </w:tc>
        <w:tc>
          <w:tcPr>
            <w:tcW w:w="2046" w:type="dxa"/>
          </w:tcPr>
          <w:p w14:paraId="4B1F511A" w14:textId="77777777" w:rsidR="00227FD2" w:rsidRPr="00406E89" w:rsidRDefault="00227FD2" w:rsidP="5E81D693">
            <w:pPr>
              <w:rPr>
                <w:rFonts w:asciiTheme="majorHAnsi" w:eastAsiaTheme="majorEastAsia" w:hAnsiTheme="majorHAnsi" w:cstheme="majorBidi"/>
                <w:sz w:val="22"/>
                <w:szCs w:val="22"/>
              </w:rPr>
            </w:pPr>
          </w:p>
        </w:tc>
      </w:tr>
      <w:tr w:rsidR="00227FD2" w14:paraId="4F84CE54" w14:textId="77777777" w:rsidTr="5E81D693">
        <w:tc>
          <w:tcPr>
            <w:tcW w:w="7196" w:type="dxa"/>
          </w:tcPr>
          <w:p w14:paraId="442800DE"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Ensure provider has completed a Provider form if they do not hold a LOtC Quality badge or an Adventure Activities Licence. AALA.</w:t>
            </w:r>
          </w:p>
          <w:p w14:paraId="65F9C3DC" w14:textId="77777777" w:rsidR="00227FD2" w:rsidRPr="00406E89" w:rsidRDefault="00227FD2" w:rsidP="5E81D693">
            <w:pPr>
              <w:rPr>
                <w:rFonts w:asciiTheme="majorHAnsi" w:eastAsiaTheme="majorEastAsia" w:hAnsiTheme="majorHAnsi" w:cstheme="majorBidi"/>
                <w:sz w:val="22"/>
                <w:szCs w:val="22"/>
              </w:rPr>
            </w:pPr>
          </w:p>
        </w:tc>
        <w:tc>
          <w:tcPr>
            <w:tcW w:w="2046" w:type="dxa"/>
          </w:tcPr>
          <w:p w14:paraId="5023141B" w14:textId="77777777" w:rsidR="00227FD2" w:rsidRPr="00406E89" w:rsidRDefault="00227FD2" w:rsidP="5E81D693">
            <w:pPr>
              <w:rPr>
                <w:rFonts w:asciiTheme="majorHAnsi" w:eastAsiaTheme="majorEastAsia" w:hAnsiTheme="majorHAnsi" w:cstheme="majorBidi"/>
                <w:sz w:val="22"/>
                <w:szCs w:val="22"/>
              </w:rPr>
            </w:pPr>
          </w:p>
        </w:tc>
      </w:tr>
      <w:tr w:rsidR="00227FD2" w14:paraId="337BC1C6" w14:textId="77777777" w:rsidTr="5E81D693">
        <w:tc>
          <w:tcPr>
            <w:tcW w:w="7196" w:type="dxa"/>
          </w:tcPr>
          <w:p w14:paraId="3B8DD1EB"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Upload a register.</w:t>
            </w:r>
          </w:p>
        </w:tc>
        <w:tc>
          <w:tcPr>
            <w:tcW w:w="2046" w:type="dxa"/>
          </w:tcPr>
          <w:p w14:paraId="1F3B1409" w14:textId="77777777" w:rsidR="00227FD2" w:rsidRPr="00406E89" w:rsidRDefault="00227FD2" w:rsidP="5E81D693">
            <w:pPr>
              <w:rPr>
                <w:rFonts w:asciiTheme="majorHAnsi" w:eastAsiaTheme="majorEastAsia" w:hAnsiTheme="majorHAnsi" w:cstheme="majorBidi"/>
                <w:sz w:val="22"/>
                <w:szCs w:val="22"/>
              </w:rPr>
            </w:pPr>
          </w:p>
        </w:tc>
      </w:tr>
      <w:tr w:rsidR="00227FD2" w14:paraId="41469E52" w14:textId="77777777" w:rsidTr="5E81D693">
        <w:tc>
          <w:tcPr>
            <w:tcW w:w="7196" w:type="dxa"/>
          </w:tcPr>
          <w:p w14:paraId="22EB0813"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 xml:space="preserve">Ensure evolve form is submitted and approved by EVC and Head </w:t>
            </w:r>
            <w:r w:rsidRPr="5E81D693">
              <w:rPr>
                <w:rFonts w:asciiTheme="majorHAnsi" w:eastAsiaTheme="majorEastAsia" w:hAnsiTheme="majorHAnsi" w:cstheme="majorBidi"/>
                <w:b/>
                <w:bCs/>
              </w:rPr>
              <w:t>before</w:t>
            </w:r>
            <w:r w:rsidRPr="5E81D693">
              <w:rPr>
                <w:rFonts w:asciiTheme="majorHAnsi" w:eastAsiaTheme="majorEastAsia" w:hAnsiTheme="majorHAnsi" w:cstheme="majorBidi"/>
              </w:rPr>
              <w:t xml:space="preserve"> the visit. Print off this form.</w:t>
            </w:r>
          </w:p>
        </w:tc>
        <w:tc>
          <w:tcPr>
            <w:tcW w:w="2046" w:type="dxa"/>
          </w:tcPr>
          <w:p w14:paraId="562C75D1" w14:textId="77777777" w:rsidR="00227FD2" w:rsidRPr="00406E89" w:rsidRDefault="00227FD2" w:rsidP="5E81D693">
            <w:pPr>
              <w:rPr>
                <w:rFonts w:asciiTheme="majorHAnsi" w:eastAsiaTheme="majorEastAsia" w:hAnsiTheme="majorHAnsi" w:cstheme="majorBidi"/>
                <w:sz w:val="22"/>
                <w:szCs w:val="22"/>
              </w:rPr>
            </w:pPr>
          </w:p>
        </w:tc>
      </w:tr>
      <w:tr w:rsidR="00227FD2" w14:paraId="552E8F90" w14:textId="77777777" w:rsidTr="5E81D693">
        <w:tc>
          <w:tcPr>
            <w:tcW w:w="7196" w:type="dxa"/>
          </w:tcPr>
          <w:p w14:paraId="04A95CDF"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Provide a provider risk assessment.</w:t>
            </w:r>
          </w:p>
        </w:tc>
        <w:tc>
          <w:tcPr>
            <w:tcW w:w="2046" w:type="dxa"/>
          </w:tcPr>
          <w:p w14:paraId="664355AD" w14:textId="77777777" w:rsidR="00227FD2" w:rsidRPr="00406E89" w:rsidRDefault="00227FD2" w:rsidP="5E81D693">
            <w:pPr>
              <w:rPr>
                <w:rFonts w:asciiTheme="majorHAnsi" w:eastAsiaTheme="majorEastAsia" w:hAnsiTheme="majorHAnsi" w:cstheme="majorBidi"/>
                <w:sz w:val="22"/>
                <w:szCs w:val="22"/>
              </w:rPr>
            </w:pPr>
          </w:p>
        </w:tc>
      </w:tr>
      <w:tr w:rsidR="00227FD2" w14:paraId="10835462" w14:textId="77777777" w:rsidTr="5E81D693">
        <w:tc>
          <w:tcPr>
            <w:tcW w:w="7196" w:type="dxa"/>
          </w:tcPr>
          <w:p w14:paraId="39A72E2A"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Ensure all supervisory adults have read and understood the risk assessments and signed one copy.</w:t>
            </w:r>
          </w:p>
        </w:tc>
        <w:tc>
          <w:tcPr>
            <w:tcW w:w="2046" w:type="dxa"/>
          </w:tcPr>
          <w:p w14:paraId="1A965116" w14:textId="77777777" w:rsidR="00227FD2" w:rsidRPr="00406E89" w:rsidRDefault="00227FD2" w:rsidP="5E81D693">
            <w:pPr>
              <w:rPr>
                <w:rFonts w:asciiTheme="majorHAnsi" w:eastAsiaTheme="majorEastAsia" w:hAnsiTheme="majorHAnsi" w:cstheme="majorBidi"/>
                <w:sz w:val="22"/>
                <w:szCs w:val="22"/>
              </w:rPr>
            </w:pPr>
          </w:p>
        </w:tc>
      </w:tr>
      <w:tr w:rsidR="00227FD2" w14:paraId="76934341" w14:textId="77777777" w:rsidTr="5E81D693">
        <w:tc>
          <w:tcPr>
            <w:tcW w:w="7196" w:type="dxa"/>
          </w:tcPr>
          <w:p w14:paraId="04CB3D97" w14:textId="77777777" w:rsidR="00227FD2" w:rsidRPr="00406E89" w:rsidRDefault="00227FD2" w:rsidP="5E81D693">
            <w:pPr>
              <w:rPr>
                <w:rFonts w:asciiTheme="majorHAnsi" w:eastAsiaTheme="majorEastAsia" w:hAnsiTheme="majorHAnsi" w:cstheme="majorBidi"/>
                <w:b/>
                <w:bCs/>
                <w:sz w:val="22"/>
                <w:szCs w:val="22"/>
              </w:rPr>
            </w:pPr>
            <w:r w:rsidRPr="5E81D693">
              <w:rPr>
                <w:rFonts w:asciiTheme="majorHAnsi" w:eastAsiaTheme="majorEastAsia" w:hAnsiTheme="majorHAnsi" w:cstheme="majorBidi"/>
                <w:b/>
                <w:bCs/>
                <w:sz w:val="22"/>
                <w:szCs w:val="22"/>
              </w:rPr>
              <w:t>On the Day:</w:t>
            </w:r>
          </w:p>
        </w:tc>
        <w:tc>
          <w:tcPr>
            <w:tcW w:w="2046" w:type="dxa"/>
          </w:tcPr>
          <w:p w14:paraId="7DF4E37C" w14:textId="77777777" w:rsidR="00227FD2" w:rsidRPr="00406E89" w:rsidRDefault="00227FD2" w:rsidP="5E81D693">
            <w:pPr>
              <w:rPr>
                <w:rFonts w:asciiTheme="majorHAnsi" w:eastAsiaTheme="majorEastAsia" w:hAnsiTheme="majorHAnsi" w:cstheme="majorBidi"/>
                <w:sz w:val="22"/>
                <w:szCs w:val="22"/>
              </w:rPr>
            </w:pPr>
          </w:p>
        </w:tc>
      </w:tr>
      <w:tr w:rsidR="00227FD2" w14:paraId="2519EED6" w14:textId="77777777" w:rsidTr="5E81D693">
        <w:trPr>
          <w:trHeight w:val="438"/>
        </w:trPr>
        <w:tc>
          <w:tcPr>
            <w:tcW w:w="7196" w:type="dxa"/>
          </w:tcPr>
          <w:p w14:paraId="7ACCFAF7"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Ensure you have paper copies on the day of all this information</w:t>
            </w:r>
          </w:p>
        </w:tc>
        <w:tc>
          <w:tcPr>
            <w:tcW w:w="2046" w:type="dxa"/>
          </w:tcPr>
          <w:p w14:paraId="44FB30F8" w14:textId="77777777" w:rsidR="00227FD2" w:rsidRPr="00406E89" w:rsidRDefault="00227FD2" w:rsidP="5E81D693">
            <w:pPr>
              <w:rPr>
                <w:rFonts w:asciiTheme="majorHAnsi" w:eastAsiaTheme="majorEastAsia" w:hAnsiTheme="majorHAnsi" w:cstheme="majorBidi"/>
                <w:sz w:val="22"/>
                <w:szCs w:val="22"/>
              </w:rPr>
            </w:pPr>
          </w:p>
        </w:tc>
      </w:tr>
      <w:tr w:rsidR="00227FD2" w14:paraId="3C71ECD3" w14:textId="77777777" w:rsidTr="5E81D693">
        <w:trPr>
          <w:trHeight w:val="70"/>
        </w:trPr>
        <w:tc>
          <w:tcPr>
            <w:tcW w:w="7196" w:type="dxa"/>
          </w:tcPr>
          <w:p w14:paraId="403CEEC5"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Ensure you have inhalers/ first aid kits</w:t>
            </w:r>
          </w:p>
        </w:tc>
        <w:tc>
          <w:tcPr>
            <w:tcW w:w="2046" w:type="dxa"/>
          </w:tcPr>
          <w:p w14:paraId="1DA6542E" w14:textId="77777777" w:rsidR="00227FD2" w:rsidRPr="00406E89" w:rsidRDefault="00227FD2" w:rsidP="5E81D693">
            <w:pPr>
              <w:rPr>
                <w:rFonts w:asciiTheme="majorHAnsi" w:eastAsiaTheme="majorEastAsia" w:hAnsiTheme="majorHAnsi" w:cstheme="majorBidi"/>
                <w:sz w:val="22"/>
                <w:szCs w:val="22"/>
              </w:rPr>
            </w:pPr>
          </w:p>
        </w:tc>
      </w:tr>
      <w:tr w:rsidR="00227FD2" w14:paraId="2909B131" w14:textId="77777777" w:rsidTr="5E81D693">
        <w:tc>
          <w:tcPr>
            <w:tcW w:w="7196" w:type="dxa"/>
          </w:tcPr>
          <w:p w14:paraId="066EA9B6"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Ensure you document any medication given</w:t>
            </w:r>
          </w:p>
        </w:tc>
        <w:tc>
          <w:tcPr>
            <w:tcW w:w="2046" w:type="dxa"/>
          </w:tcPr>
          <w:p w14:paraId="3041E394" w14:textId="77777777" w:rsidR="00227FD2" w:rsidRPr="00406E89" w:rsidRDefault="00227FD2" w:rsidP="5E81D693">
            <w:pPr>
              <w:rPr>
                <w:rFonts w:asciiTheme="majorHAnsi" w:eastAsiaTheme="majorEastAsia" w:hAnsiTheme="majorHAnsi" w:cstheme="majorBidi"/>
                <w:sz w:val="22"/>
                <w:szCs w:val="22"/>
              </w:rPr>
            </w:pPr>
          </w:p>
        </w:tc>
      </w:tr>
      <w:tr w:rsidR="00227FD2" w14:paraId="708165B5" w14:textId="77777777" w:rsidTr="5E81D693">
        <w:tc>
          <w:tcPr>
            <w:tcW w:w="7196" w:type="dxa"/>
          </w:tcPr>
          <w:p w14:paraId="44158AB6"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Ensure you take accident forms.</w:t>
            </w:r>
          </w:p>
        </w:tc>
        <w:tc>
          <w:tcPr>
            <w:tcW w:w="2046" w:type="dxa"/>
          </w:tcPr>
          <w:p w14:paraId="722B00AE" w14:textId="77777777" w:rsidR="00227FD2" w:rsidRPr="00406E89" w:rsidRDefault="00227FD2" w:rsidP="5E81D693">
            <w:pPr>
              <w:rPr>
                <w:rFonts w:asciiTheme="majorHAnsi" w:eastAsiaTheme="majorEastAsia" w:hAnsiTheme="majorHAnsi" w:cstheme="majorBidi"/>
                <w:sz w:val="22"/>
                <w:szCs w:val="22"/>
              </w:rPr>
            </w:pPr>
          </w:p>
        </w:tc>
      </w:tr>
      <w:tr w:rsidR="00227FD2" w14:paraId="30364624" w14:textId="77777777" w:rsidTr="5E81D693">
        <w:tc>
          <w:tcPr>
            <w:tcW w:w="7196" w:type="dxa"/>
          </w:tcPr>
          <w:p w14:paraId="51C1253D"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 xml:space="preserve">Ensure you have an up-to-date register and make a note of any changes e.g any absences. </w:t>
            </w:r>
          </w:p>
        </w:tc>
        <w:tc>
          <w:tcPr>
            <w:tcW w:w="2046" w:type="dxa"/>
          </w:tcPr>
          <w:p w14:paraId="42C6D796" w14:textId="77777777" w:rsidR="00227FD2" w:rsidRPr="00406E89" w:rsidRDefault="00227FD2" w:rsidP="5E81D693">
            <w:pPr>
              <w:rPr>
                <w:rFonts w:asciiTheme="majorHAnsi" w:eastAsiaTheme="majorEastAsia" w:hAnsiTheme="majorHAnsi" w:cstheme="majorBidi"/>
                <w:sz w:val="22"/>
                <w:szCs w:val="22"/>
              </w:rPr>
            </w:pPr>
          </w:p>
        </w:tc>
      </w:tr>
      <w:tr w:rsidR="00227FD2" w14:paraId="089BC435" w14:textId="77777777" w:rsidTr="5E81D693">
        <w:tc>
          <w:tcPr>
            <w:tcW w:w="7196" w:type="dxa"/>
          </w:tcPr>
          <w:p w14:paraId="37D17E46" w14:textId="77777777" w:rsidR="00227FD2" w:rsidRPr="00406E89" w:rsidRDefault="00227FD2" w:rsidP="5E81D693">
            <w:pPr>
              <w:rPr>
                <w:rFonts w:asciiTheme="majorHAnsi" w:eastAsiaTheme="majorEastAsia" w:hAnsiTheme="majorHAnsi" w:cstheme="majorBidi"/>
                <w:b/>
                <w:bCs/>
                <w:sz w:val="22"/>
                <w:szCs w:val="22"/>
              </w:rPr>
            </w:pPr>
            <w:r w:rsidRPr="5E81D693">
              <w:rPr>
                <w:rFonts w:asciiTheme="majorHAnsi" w:eastAsiaTheme="majorEastAsia" w:hAnsiTheme="majorHAnsi" w:cstheme="majorBidi"/>
                <w:b/>
                <w:bCs/>
                <w:sz w:val="22"/>
                <w:szCs w:val="22"/>
              </w:rPr>
              <w:t>After the Visit:</w:t>
            </w:r>
          </w:p>
        </w:tc>
        <w:tc>
          <w:tcPr>
            <w:tcW w:w="2046" w:type="dxa"/>
          </w:tcPr>
          <w:p w14:paraId="6E1831B3" w14:textId="77777777" w:rsidR="00227FD2" w:rsidRPr="00406E89" w:rsidRDefault="00227FD2" w:rsidP="5E81D693">
            <w:pPr>
              <w:rPr>
                <w:rFonts w:asciiTheme="majorHAnsi" w:eastAsiaTheme="majorEastAsia" w:hAnsiTheme="majorHAnsi" w:cstheme="majorBidi"/>
                <w:sz w:val="22"/>
                <w:szCs w:val="22"/>
              </w:rPr>
            </w:pPr>
          </w:p>
        </w:tc>
      </w:tr>
      <w:tr w:rsidR="00227FD2" w14:paraId="1C32212D" w14:textId="77777777" w:rsidTr="5E81D693">
        <w:tc>
          <w:tcPr>
            <w:tcW w:w="7196" w:type="dxa"/>
          </w:tcPr>
          <w:p w14:paraId="4F02EC64"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Complete the evaluation form on Evolve and report any accidents or ‘near misses’.</w:t>
            </w:r>
          </w:p>
        </w:tc>
        <w:tc>
          <w:tcPr>
            <w:tcW w:w="2046" w:type="dxa"/>
          </w:tcPr>
          <w:p w14:paraId="54E11D2A" w14:textId="77777777" w:rsidR="00227FD2" w:rsidRPr="00406E89" w:rsidRDefault="00227FD2" w:rsidP="5E81D693">
            <w:pPr>
              <w:rPr>
                <w:rFonts w:asciiTheme="majorHAnsi" w:eastAsiaTheme="majorEastAsia" w:hAnsiTheme="majorHAnsi" w:cstheme="majorBidi"/>
                <w:sz w:val="22"/>
                <w:szCs w:val="22"/>
              </w:rPr>
            </w:pPr>
          </w:p>
        </w:tc>
      </w:tr>
      <w:tr w:rsidR="00227FD2" w14:paraId="131D7A94" w14:textId="77777777" w:rsidTr="5E81D693">
        <w:tc>
          <w:tcPr>
            <w:tcW w:w="7196" w:type="dxa"/>
          </w:tcPr>
          <w:p w14:paraId="48073518"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 xml:space="preserve">Hand in any medical records. </w:t>
            </w:r>
          </w:p>
        </w:tc>
        <w:tc>
          <w:tcPr>
            <w:tcW w:w="2046" w:type="dxa"/>
          </w:tcPr>
          <w:p w14:paraId="31126E5D" w14:textId="77777777" w:rsidR="00227FD2" w:rsidRPr="00406E89" w:rsidRDefault="00227FD2" w:rsidP="5E81D693">
            <w:pPr>
              <w:rPr>
                <w:rFonts w:asciiTheme="majorHAnsi" w:eastAsiaTheme="majorEastAsia" w:hAnsiTheme="majorHAnsi" w:cstheme="majorBidi"/>
                <w:sz w:val="22"/>
                <w:szCs w:val="22"/>
              </w:rPr>
            </w:pPr>
          </w:p>
        </w:tc>
      </w:tr>
      <w:tr w:rsidR="00227FD2" w14:paraId="4AFE8FDC" w14:textId="77777777" w:rsidTr="5E81D693">
        <w:tc>
          <w:tcPr>
            <w:tcW w:w="7196" w:type="dxa"/>
          </w:tcPr>
          <w:p w14:paraId="1DCCB1A6" w14:textId="77777777" w:rsidR="00227FD2" w:rsidRPr="00406E89" w:rsidRDefault="00227FD2" w:rsidP="5E81D693">
            <w:pPr>
              <w:pStyle w:val="ListParagraph"/>
              <w:numPr>
                <w:ilvl w:val="0"/>
                <w:numId w:val="26"/>
              </w:numPr>
              <w:spacing w:after="0" w:line="240" w:lineRule="auto"/>
              <w:contextualSpacing/>
              <w:rPr>
                <w:rFonts w:asciiTheme="majorHAnsi" w:eastAsiaTheme="majorEastAsia" w:hAnsiTheme="majorHAnsi" w:cstheme="majorBidi"/>
              </w:rPr>
            </w:pPr>
            <w:r w:rsidRPr="5E81D693">
              <w:rPr>
                <w:rFonts w:asciiTheme="majorHAnsi" w:eastAsiaTheme="majorEastAsia" w:hAnsiTheme="majorHAnsi" w:cstheme="majorBidi"/>
              </w:rPr>
              <w:t>Please add a note to your form of any changes e.g absent pupils/ changes to staff/ parent helpers.</w:t>
            </w:r>
          </w:p>
        </w:tc>
        <w:tc>
          <w:tcPr>
            <w:tcW w:w="2046" w:type="dxa"/>
          </w:tcPr>
          <w:p w14:paraId="2DE403A5" w14:textId="77777777" w:rsidR="00227FD2" w:rsidRPr="00406E89" w:rsidRDefault="00227FD2" w:rsidP="5E81D693">
            <w:pPr>
              <w:rPr>
                <w:rFonts w:asciiTheme="majorHAnsi" w:eastAsiaTheme="majorEastAsia" w:hAnsiTheme="majorHAnsi" w:cstheme="majorBidi"/>
                <w:sz w:val="22"/>
                <w:szCs w:val="22"/>
              </w:rPr>
            </w:pPr>
          </w:p>
        </w:tc>
      </w:tr>
    </w:tbl>
    <w:p w14:paraId="62431CDC" w14:textId="77777777" w:rsidR="00227FD2" w:rsidRDefault="00227FD2" w:rsidP="5E81D693">
      <w:pPr>
        <w:rPr>
          <w:rFonts w:asciiTheme="majorHAnsi" w:eastAsiaTheme="majorEastAsia" w:hAnsiTheme="majorHAnsi" w:cstheme="majorBidi"/>
        </w:rPr>
      </w:pPr>
    </w:p>
    <w:p w14:paraId="1A7EF6AB" w14:textId="77777777" w:rsidR="00227FD2" w:rsidRDefault="00227FD2" w:rsidP="5E81D693">
      <w:pPr>
        <w:rPr>
          <w:rFonts w:asciiTheme="majorHAnsi" w:eastAsiaTheme="majorEastAsia" w:hAnsiTheme="majorHAnsi" w:cstheme="majorBidi"/>
        </w:rPr>
      </w:pPr>
      <w:r w:rsidRPr="5E81D693">
        <w:rPr>
          <w:rFonts w:asciiTheme="majorHAnsi" w:eastAsiaTheme="majorEastAsia" w:hAnsiTheme="majorHAnsi" w:cstheme="majorBidi"/>
        </w:rPr>
        <w:t xml:space="preserve">NB: Notes and attachments can be added at any point before or after the trip to inform EVC of changes to your form. Please do this so this document is up-to-date and relevant. </w:t>
      </w:r>
    </w:p>
    <w:p w14:paraId="49E398E2" w14:textId="77777777" w:rsidR="004B5038" w:rsidRDefault="004B5038" w:rsidP="5E81D693">
      <w:pPr>
        <w:rPr>
          <w:rFonts w:asciiTheme="majorHAnsi" w:eastAsiaTheme="majorEastAsia" w:hAnsiTheme="majorHAnsi" w:cstheme="majorBidi"/>
          <w:noProof/>
        </w:rPr>
      </w:pPr>
    </w:p>
    <w:p w14:paraId="16287F21" w14:textId="77777777" w:rsidR="00587A76" w:rsidRPr="00587A76" w:rsidRDefault="00587A76" w:rsidP="00587A76">
      <w:pPr>
        <w:rPr>
          <w:rFonts w:ascii="Calibri Light" w:hAnsi="Calibri Light" w:cs="Calibri Light"/>
          <w:sz w:val="20"/>
          <w:szCs w:val="20"/>
        </w:rPr>
      </w:pPr>
    </w:p>
    <w:p w14:paraId="5BE93A62" w14:textId="77777777" w:rsidR="00587A76" w:rsidRPr="00587A76" w:rsidRDefault="00587A76" w:rsidP="00587A76">
      <w:pPr>
        <w:rPr>
          <w:rFonts w:ascii="Calibri Light" w:hAnsi="Calibri Light" w:cs="Calibri Light"/>
          <w:sz w:val="20"/>
          <w:szCs w:val="20"/>
        </w:rPr>
      </w:pPr>
    </w:p>
    <w:p w14:paraId="384BA73E" w14:textId="77777777" w:rsidR="00587A76" w:rsidRPr="00587A76" w:rsidRDefault="00587A76" w:rsidP="00587A76">
      <w:pPr>
        <w:rPr>
          <w:rFonts w:ascii="Calibri Light" w:hAnsi="Calibri Light" w:cs="Calibri Light"/>
          <w:sz w:val="20"/>
          <w:szCs w:val="20"/>
        </w:rPr>
      </w:pPr>
    </w:p>
    <w:p w14:paraId="34B3F2EB" w14:textId="77777777" w:rsidR="00587A76" w:rsidRDefault="00587A76" w:rsidP="00587A76">
      <w:pPr>
        <w:rPr>
          <w:rFonts w:ascii="Calibri Light" w:hAnsi="Calibri Light" w:cs="Calibri Light"/>
          <w:sz w:val="20"/>
          <w:szCs w:val="20"/>
        </w:rPr>
      </w:pPr>
    </w:p>
    <w:p w14:paraId="7D34F5C7" w14:textId="77777777" w:rsidR="00DD647E" w:rsidRDefault="00DD647E" w:rsidP="00587A76">
      <w:pPr>
        <w:rPr>
          <w:rFonts w:ascii="Calibri Light" w:hAnsi="Calibri Light" w:cs="Calibri Light"/>
          <w:sz w:val="20"/>
          <w:szCs w:val="20"/>
        </w:rPr>
      </w:pPr>
    </w:p>
    <w:p w14:paraId="0B4020A7" w14:textId="77777777" w:rsidR="00DD647E" w:rsidRDefault="00DD647E" w:rsidP="00587A76">
      <w:pPr>
        <w:rPr>
          <w:rFonts w:ascii="Calibri Light" w:hAnsi="Calibri Light" w:cs="Calibri Light"/>
          <w:sz w:val="20"/>
          <w:szCs w:val="20"/>
        </w:rPr>
      </w:pPr>
    </w:p>
    <w:p w14:paraId="1D7B270A" w14:textId="77777777" w:rsidR="00DD647E" w:rsidRDefault="00DD647E" w:rsidP="00587A76">
      <w:pPr>
        <w:rPr>
          <w:rFonts w:ascii="Calibri Light" w:hAnsi="Calibri Light" w:cs="Calibri Light"/>
          <w:sz w:val="20"/>
          <w:szCs w:val="20"/>
        </w:rPr>
      </w:pPr>
    </w:p>
    <w:p w14:paraId="4F904CB7" w14:textId="77777777" w:rsidR="00DD647E" w:rsidRDefault="00DD647E" w:rsidP="00587A76">
      <w:pPr>
        <w:rPr>
          <w:rFonts w:ascii="Calibri Light" w:hAnsi="Calibri Light" w:cs="Calibri Light"/>
          <w:sz w:val="20"/>
          <w:szCs w:val="20"/>
        </w:rPr>
      </w:pPr>
    </w:p>
    <w:p w14:paraId="06971CD3" w14:textId="77777777" w:rsidR="00DD647E" w:rsidRDefault="00DD647E" w:rsidP="00587A76">
      <w:pPr>
        <w:rPr>
          <w:rFonts w:ascii="Calibri Light" w:hAnsi="Calibri Light" w:cs="Calibri Light"/>
          <w:sz w:val="20"/>
          <w:szCs w:val="20"/>
        </w:rPr>
      </w:pPr>
    </w:p>
    <w:p w14:paraId="2A1F701D" w14:textId="77777777" w:rsidR="00DD647E" w:rsidRDefault="00DD647E" w:rsidP="00587A76">
      <w:pPr>
        <w:rPr>
          <w:rFonts w:ascii="Calibri Light" w:hAnsi="Calibri Light" w:cs="Calibri Light"/>
          <w:sz w:val="20"/>
          <w:szCs w:val="20"/>
        </w:rPr>
      </w:pPr>
    </w:p>
    <w:p w14:paraId="03737B86" w14:textId="6E21E53A" w:rsidR="00E441FA" w:rsidRPr="00C32D05" w:rsidRDefault="00E441FA" w:rsidP="5E81D693">
      <w:pPr>
        <w:rPr>
          <w:rFonts w:ascii="Calibri Light" w:hAnsi="Calibri Light"/>
          <w:b/>
          <w:bCs/>
          <w:noProof/>
        </w:rPr>
      </w:pPr>
      <w:r w:rsidRPr="5E81D693">
        <w:rPr>
          <w:rFonts w:ascii="Calibri Light" w:hAnsi="Calibri Light"/>
          <w:b/>
          <w:bCs/>
          <w:noProof/>
        </w:rPr>
        <w:t>Appendix 2</w:t>
      </w:r>
    </w:p>
    <w:p w14:paraId="5F96A722" w14:textId="77777777" w:rsidR="00E441FA" w:rsidRPr="00C32D05" w:rsidRDefault="00E441FA" w:rsidP="00587A76">
      <w:pPr>
        <w:rPr>
          <w:rFonts w:ascii="Calibri Light" w:hAnsi="Calibri Light"/>
          <w:b/>
          <w:noProof/>
        </w:rPr>
      </w:pPr>
    </w:p>
    <w:p w14:paraId="20F5BE15" w14:textId="77777777" w:rsidR="00227FD2" w:rsidRPr="00EB6C75" w:rsidRDefault="00F504CE" w:rsidP="00227FD2">
      <w:pPr>
        <w:autoSpaceDE w:val="0"/>
        <w:autoSpaceDN w:val="0"/>
        <w:adjustRightInd w:val="0"/>
        <w:rPr>
          <w:rFonts w:ascii="Arial" w:hAnsi="Arial" w:cs="Arial"/>
          <w:b/>
          <w:bCs/>
        </w:rPr>
      </w:pPr>
      <w:r>
        <w:rPr>
          <w:noProof/>
        </w:rPr>
        <w:drawing>
          <wp:anchor distT="0" distB="0" distL="114300" distR="114300" simplePos="0" relativeHeight="251658240" behindDoc="1" locked="0" layoutInCell="1" allowOverlap="1" wp14:anchorId="1BD8E661" wp14:editId="07777777">
            <wp:simplePos x="0" y="0"/>
            <wp:positionH relativeFrom="column">
              <wp:posOffset>5461635</wp:posOffset>
            </wp:positionH>
            <wp:positionV relativeFrom="paragraph">
              <wp:posOffset>-338455</wp:posOffset>
            </wp:positionV>
            <wp:extent cx="834390" cy="866775"/>
            <wp:effectExtent l="0" t="0" r="0" b="0"/>
            <wp:wrapNone/>
            <wp:docPr id="8" name="Picture 104" descr="E:\St Barts MAT\St Bart's Multi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E:\St Barts MAT\St Bart's Multi Academy Trust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439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25FE17" w14:textId="77777777" w:rsidR="00227FD2" w:rsidRDefault="00227FD2" w:rsidP="00227FD2">
      <w:pPr>
        <w:autoSpaceDE w:val="0"/>
        <w:autoSpaceDN w:val="0"/>
        <w:adjustRightInd w:val="0"/>
        <w:jc w:val="center"/>
        <w:rPr>
          <w:rFonts w:ascii="Arial" w:hAnsi="Arial" w:cs="Arial"/>
          <w:b/>
          <w:bCs/>
          <w:sz w:val="28"/>
          <w:szCs w:val="28"/>
        </w:rPr>
      </w:pPr>
      <w:r>
        <w:rPr>
          <w:rFonts w:ascii="Arial" w:hAnsi="Arial" w:cs="Arial"/>
          <w:b/>
          <w:bCs/>
          <w:sz w:val="28"/>
          <w:szCs w:val="28"/>
        </w:rPr>
        <w:t xml:space="preserve">Critical Incident Management Plan </w:t>
      </w:r>
    </w:p>
    <w:p w14:paraId="57F535F6" w14:textId="77777777" w:rsidR="00227FD2" w:rsidRDefault="00227FD2" w:rsidP="00227FD2">
      <w:pPr>
        <w:autoSpaceDE w:val="0"/>
        <w:autoSpaceDN w:val="0"/>
        <w:adjustRightInd w:val="0"/>
        <w:jc w:val="center"/>
        <w:rPr>
          <w:rFonts w:ascii="Arial" w:hAnsi="Arial" w:cs="Arial"/>
          <w:b/>
          <w:bCs/>
          <w:sz w:val="28"/>
          <w:szCs w:val="28"/>
        </w:rPr>
      </w:pPr>
      <w:r>
        <w:rPr>
          <w:rFonts w:ascii="Arial" w:hAnsi="Arial" w:cs="Arial"/>
          <w:b/>
          <w:bCs/>
          <w:sz w:val="28"/>
          <w:szCs w:val="28"/>
        </w:rPr>
        <w:t xml:space="preserve">Guidance </w:t>
      </w:r>
      <w:r w:rsidRPr="00A70F88">
        <w:rPr>
          <w:rFonts w:ascii="Arial" w:hAnsi="Arial" w:cs="Arial"/>
          <w:b/>
          <w:bCs/>
          <w:sz w:val="28"/>
          <w:szCs w:val="28"/>
        </w:rPr>
        <w:t xml:space="preserve">In </w:t>
      </w:r>
      <w:r>
        <w:rPr>
          <w:rFonts w:ascii="Arial" w:hAnsi="Arial" w:cs="Arial"/>
          <w:b/>
          <w:bCs/>
          <w:sz w:val="28"/>
          <w:szCs w:val="28"/>
        </w:rPr>
        <w:t xml:space="preserve">The </w:t>
      </w:r>
      <w:r w:rsidRPr="00A70F88">
        <w:rPr>
          <w:rFonts w:ascii="Arial" w:hAnsi="Arial" w:cs="Arial"/>
          <w:b/>
          <w:bCs/>
          <w:sz w:val="28"/>
          <w:szCs w:val="28"/>
        </w:rPr>
        <w:t xml:space="preserve">Event Of A Major Incident </w:t>
      </w:r>
      <w:r>
        <w:rPr>
          <w:rFonts w:ascii="Arial" w:hAnsi="Arial" w:cs="Arial"/>
          <w:b/>
          <w:bCs/>
          <w:sz w:val="28"/>
          <w:szCs w:val="28"/>
        </w:rPr>
        <w:t>Off Site</w:t>
      </w:r>
    </w:p>
    <w:p w14:paraId="0D8D36B3" w14:textId="77777777" w:rsidR="00227FD2" w:rsidRDefault="00227FD2" w:rsidP="00227FD2">
      <w:pPr>
        <w:autoSpaceDE w:val="0"/>
        <w:autoSpaceDN w:val="0"/>
        <w:adjustRightInd w:val="0"/>
        <w:jc w:val="center"/>
        <w:rPr>
          <w:rFonts w:ascii="Arial" w:hAnsi="Arial" w:cs="Arial"/>
          <w:b/>
          <w:bCs/>
          <w:sz w:val="20"/>
          <w:szCs w:val="20"/>
        </w:rPr>
      </w:pPr>
      <w:r w:rsidRPr="004D10AE">
        <w:rPr>
          <w:rFonts w:ascii="Arial" w:hAnsi="Arial" w:cs="Arial"/>
          <w:b/>
          <w:bCs/>
          <w:sz w:val="20"/>
          <w:szCs w:val="20"/>
        </w:rPr>
        <w:t>For more detailed guidance please refer to the Critical Incident Plan</w:t>
      </w:r>
    </w:p>
    <w:p w14:paraId="5B95CD12" w14:textId="77777777" w:rsidR="00227FD2" w:rsidRDefault="00227FD2" w:rsidP="00227FD2">
      <w:pPr>
        <w:autoSpaceDE w:val="0"/>
        <w:autoSpaceDN w:val="0"/>
        <w:adjustRightInd w:val="0"/>
        <w:jc w:val="center"/>
        <w:rPr>
          <w:rFonts w:ascii="Arial" w:hAnsi="Arial" w:cs="Arial"/>
          <w:b/>
          <w:bCs/>
          <w:sz w:val="20"/>
          <w:szCs w:val="20"/>
        </w:rPr>
      </w:pPr>
    </w:p>
    <w:p w14:paraId="26A959C5" w14:textId="77777777" w:rsidR="00227FD2" w:rsidRPr="00FB3CDE" w:rsidRDefault="00227FD2" w:rsidP="00227FD2">
      <w:pPr>
        <w:autoSpaceDE w:val="0"/>
        <w:autoSpaceDN w:val="0"/>
        <w:adjustRightInd w:val="0"/>
        <w:rPr>
          <w:rFonts w:ascii="Arial" w:hAnsi="Arial" w:cs="Arial"/>
          <w:b/>
          <w:bCs/>
          <w:sz w:val="28"/>
          <w:szCs w:val="28"/>
        </w:rPr>
      </w:pPr>
      <w:r w:rsidRPr="00FB3CDE">
        <w:rPr>
          <w:rFonts w:ascii="Arial" w:hAnsi="Arial" w:cs="Arial"/>
          <w:b/>
          <w:bCs/>
          <w:sz w:val="28"/>
          <w:szCs w:val="28"/>
        </w:rPr>
        <w:t>Name of Academy:</w:t>
      </w:r>
      <w:r>
        <w:rPr>
          <w:rFonts w:ascii="Arial" w:hAnsi="Arial" w:cs="Arial"/>
          <w:b/>
          <w:bCs/>
          <w:sz w:val="28"/>
          <w:szCs w:val="28"/>
        </w:rPr>
        <w:t>-</w:t>
      </w:r>
      <w:r>
        <w:rPr>
          <w:rFonts w:ascii="Arial" w:hAnsi="Arial" w:cs="Arial"/>
          <w:b/>
          <w:bCs/>
          <w:sz w:val="28"/>
          <w:szCs w:val="28"/>
        </w:rPr>
        <w:tab/>
      </w:r>
      <w:r>
        <w:rPr>
          <w:rFonts w:ascii="Arial" w:hAnsi="Arial" w:cs="Arial"/>
          <w:b/>
          <w:bCs/>
          <w:sz w:val="28"/>
          <w:szCs w:val="28"/>
        </w:rPr>
        <w:tab/>
        <w:t>Cranberry Academy</w:t>
      </w:r>
      <w:r>
        <w:rPr>
          <w:rFonts w:ascii="Arial" w:hAnsi="Arial" w:cs="Arial"/>
          <w:b/>
          <w:bCs/>
          <w:sz w:val="28"/>
          <w:szCs w:val="28"/>
        </w:rPr>
        <w:tab/>
      </w:r>
    </w:p>
    <w:p w14:paraId="5220BBB2" w14:textId="77777777" w:rsidR="00227FD2" w:rsidRPr="00FB3CDE" w:rsidRDefault="00227FD2" w:rsidP="00227FD2">
      <w:pPr>
        <w:autoSpaceDE w:val="0"/>
        <w:autoSpaceDN w:val="0"/>
        <w:adjustRightInd w:val="0"/>
        <w:rPr>
          <w:rFonts w:ascii="Arial" w:hAnsi="Arial" w:cs="Arial"/>
          <w:b/>
          <w:bCs/>
          <w:sz w:val="16"/>
          <w:szCs w:val="16"/>
        </w:rPr>
      </w:pPr>
    </w:p>
    <w:p w14:paraId="2CBFD03D" w14:textId="77777777" w:rsidR="00227FD2" w:rsidRPr="00FB3CDE" w:rsidRDefault="00227FD2" w:rsidP="00227FD2">
      <w:pPr>
        <w:autoSpaceDE w:val="0"/>
        <w:autoSpaceDN w:val="0"/>
        <w:adjustRightInd w:val="0"/>
        <w:rPr>
          <w:rFonts w:ascii="Arial" w:hAnsi="Arial" w:cs="Arial"/>
          <w:b/>
          <w:bCs/>
          <w:sz w:val="28"/>
          <w:szCs w:val="28"/>
        </w:rPr>
      </w:pPr>
      <w:r w:rsidRPr="00FB3CDE">
        <w:rPr>
          <w:rFonts w:ascii="Arial" w:hAnsi="Arial" w:cs="Arial"/>
          <w:b/>
          <w:bCs/>
          <w:sz w:val="28"/>
          <w:szCs w:val="28"/>
        </w:rPr>
        <w:t>Contact Telephone Number:</w:t>
      </w:r>
      <w:r>
        <w:rPr>
          <w:rFonts w:ascii="Arial" w:hAnsi="Arial" w:cs="Arial"/>
          <w:b/>
          <w:bCs/>
          <w:sz w:val="28"/>
          <w:szCs w:val="28"/>
        </w:rPr>
        <w:t>-</w:t>
      </w:r>
      <w:r>
        <w:rPr>
          <w:rFonts w:ascii="Arial" w:hAnsi="Arial" w:cs="Arial"/>
          <w:b/>
          <w:bCs/>
          <w:sz w:val="28"/>
          <w:szCs w:val="28"/>
        </w:rPr>
        <w:tab/>
        <w:t>01270 902054</w:t>
      </w:r>
    </w:p>
    <w:p w14:paraId="13CB595B" w14:textId="77777777" w:rsidR="00227FD2" w:rsidRPr="00751B87" w:rsidRDefault="00227FD2" w:rsidP="00227FD2">
      <w:pPr>
        <w:autoSpaceDE w:val="0"/>
        <w:autoSpaceDN w:val="0"/>
        <w:adjustRightInd w:val="0"/>
        <w:rPr>
          <w:rFonts w:cs="Arial"/>
          <w:b/>
          <w:bCs/>
          <w:color w:val="FF0000"/>
          <w:sz w:val="16"/>
          <w:szCs w:val="16"/>
        </w:rPr>
      </w:pPr>
    </w:p>
    <w:p w14:paraId="606CC104" w14:textId="77777777" w:rsidR="00227FD2" w:rsidRPr="00397FB2" w:rsidRDefault="00227FD2" w:rsidP="00227FD2">
      <w:pPr>
        <w:autoSpaceDE w:val="0"/>
        <w:autoSpaceDN w:val="0"/>
        <w:adjustRightInd w:val="0"/>
        <w:rPr>
          <w:rFonts w:ascii="Arial" w:hAnsi="Arial" w:cs="Arial"/>
          <w:bCs/>
          <w:color w:val="C00000"/>
          <w:sz w:val="20"/>
          <w:szCs w:val="20"/>
        </w:rPr>
      </w:pPr>
      <w:r w:rsidRPr="00751B87">
        <w:rPr>
          <w:rFonts w:cs="Arial"/>
          <w:b/>
          <w:bCs/>
          <w:color w:val="C00000"/>
        </w:rPr>
        <w:t xml:space="preserve">Please ensure EVOLVE has been completed and </w:t>
      </w:r>
      <w:r w:rsidRPr="00397FB2">
        <w:rPr>
          <w:rFonts w:cs="Arial"/>
          <w:bCs/>
          <w:color w:val="C00000"/>
        </w:rPr>
        <w:t>information pack available prior to departure.</w:t>
      </w:r>
    </w:p>
    <w:p w14:paraId="6D9C8D39" w14:textId="77777777" w:rsidR="00227FD2" w:rsidRPr="00397FB2" w:rsidRDefault="00227FD2" w:rsidP="00227FD2">
      <w:pPr>
        <w:autoSpaceDE w:val="0"/>
        <w:autoSpaceDN w:val="0"/>
        <w:adjustRightInd w:val="0"/>
        <w:rPr>
          <w:rFonts w:ascii="Arial" w:hAnsi="Arial" w:cs="Arial"/>
          <w:bCs/>
          <w:color w:val="C00000"/>
          <w:sz w:val="16"/>
          <w:szCs w:val="16"/>
        </w:rPr>
      </w:pPr>
    </w:p>
    <w:p w14:paraId="1513455B" w14:textId="77777777" w:rsidR="00F51F19" w:rsidRDefault="00227FD2" w:rsidP="00227FD2">
      <w:pPr>
        <w:autoSpaceDE w:val="0"/>
        <w:autoSpaceDN w:val="0"/>
        <w:adjustRightInd w:val="0"/>
        <w:rPr>
          <w:rFonts w:cs="Arial"/>
          <w:bCs/>
          <w:color w:val="C00000"/>
        </w:rPr>
      </w:pPr>
      <w:r w:rsidRPr="00397FB2">
        <w:rPr>
          <w:rFonts w:cs="Arial"/>
          <w:bCs/>
          <w:color w:val="C00000"/>
        </w:rPr>
        <w:t>In the event of an incident please follow the following:</w:t>
      </w:r>
    </w:p>
    <w:p w14:paraId="675E05EE" w14:textId="77777777" w:rsidR="00227FD2" w:rsidRPr="00227FD2" w:rsidRDefault="00F504CE" w:rsidP="00227FD2">
      <w:pPr>
        <w:autoSpaceDE w:val="0"/>
        <w:autoSpaceDN w:val="0"/>
        <w:adjustRightInd w:val="0"/>
        <w:rPr>
          <w:rFonts w:cs="Arial"/>
          <w:bCs/>
          <w:color w:val="C00000"/>
        </w:rPr>
      </w:pPr>
      <w:r w:rsidRPr="00717410">
        <w:rPr>
          <w:rFonts w:ascii="Arial" w:hAnsi="Arial" w:cs="Arial"/>
          <w:b/>
          <w:noProof/>
          <w:sz w:val="28"/>
          <w:szCs w:val="28"/>
        </w:rPr>
        <w:lastRenderedPageBreak/>
        <w:drawing>
          <wp:inline distT="0" distB="0" distL="0" distR="0" wp14:anchorId="05FE7E9F" wp14:editId="07777777">
            <wp:extent cx="5191125" cy="6238875"/>
            <wp:effectExtent l="0" t="0" r="0" b="0"/>
            <wp:docPr id="2" name="Diagra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5"/>
                    <pic:cNvPicPr>
                      <a:picLocks noChangeArrowheads="1"/>
                    </pic:cNvPicPr>
                  </pic:nvPicPr>
                  <pic:blipFill>
                    <a:blip r:embed="rId10">
                      <a:extLst>
                        <a:ext uri="{28A0092B-C50C-407E-A947-70E740481C1C}">
                          <a14:useLocalDpi xmlns:a14="http://schemas.microsoft.com/office/drawing/2010/main" val="0"/>
                        </a:ext>
                      </a:extLst>
                    </a:blip>
                    <a:srcRect b="-3870"/>
                    <a:stretch>
                      <a:fillRect/>
                    </a:stretch>
                  </pic:blipFill>
                  <pic:spPr bwMode="auto">
                    <a:xfrm>
                      <a:off x="0" y="0"/>
                      <a:ext cx="5191125" cy="6238875"/>
                    </a:xfrm>
                    <a:prstGeom prst="rect">
                      <a:avLst/>
                    </a:prstGeom>
                    <a:noFill/>
                    <a:ln>
                      <a:noFill/>
                    </a:ln>
                  </pic:spPr>
                </pic:pic>
              </a:graphicData>
            </a:graphic>
          </wp:inline>
        </w:drawing>
      </w:r>
    </w:p>
    <w:p w14:paraId="2FC17F8B" w14:textId="77777777" w:rsidR="00F51F19" w:rsidRDefault="00F51F19" w:rsidP="00587A76">
      <w:pPr>
        <w:rPr>
          <w:noProof/>
        </w:rPr>
      </w:pPr>
    </w:p>
    <w:p w14:paraId="39CE0E8B" w14:textId="77777777" w:rsidR="00587A76" w:rsidRPr="00D40973" w:rsidRDefault="003232E6" w:rsidP="00587A76">
      <w:pPr>
        <w:rPr>
          <w:rFonts w:ascii="Calibri Light" w:hAnsi="Calibri Light" w:cs="Calibri Light"/>
          <w:b/>
          <w:bCs/>
          <w:noProof/>
          <w:sz w:val="28"/>
          <w:szCs w:val="28"/>
          <w:u w:val="single"/>
        </w:rPr>
      </w:pPr>
      <w:r w:rsidRPr="00D40973">
        <w:rPr>
          <w:rFonts w:ascii="Calibri Light" w:hAnsi="Calibri Light" w:cs="Calibri Light"/>
          <w:b/>
          <w:bCs/>
          <w:noProof/>
          <w:sz w:val="28"/>
          <w:szCs w:val="28"/>
          <w:u w:val="single"/>
        </w:rPr>
        <w:t>Key Contacts:</w:t>
      </w:r>
    </w:p>
    <w:p w14:paraId="0A4F7224" w14:textId="77777777" w:rsidR="003232E6" w:rsidRDefault="003232E6" w:rsidP="003232E6">
      <w:pPr>
        <w:rPr>
          <w:rFonts w:ascii="Calibri Light" w:hAnsi="Calibri Light" w:cs="Calibri Light"/>
          <w:color w:val="000000"/>
          <w:sz w:val="22"/>
          <w:szCs w:val="22"/>
          <w:shd w:val="clear" w:color="auto" w:fill="FFFFFF"/>
        </w:rPr>
      </w:pPr>
    </w:p>
    <w:p w14:paraId="7E475798" w14:textId="77777777" w:rsidR="00227FD2" w:rsidRPr="00227FD2" w:rsidRDefault="00227FD2" w:rsidP="00227FD2">
      <w:pPr>
        <w:pStyle w:val="default0"/>
        <w:shd w:val="clear" w:color="auto" w:fill="FFFFFF"/>
        <w:spacing w:before="150" w:beforeAutospacing="0" w:after="150" w:afterAutospacing="0"/>
        <w:ind w:left="150" w:right="150"/>
        <w:rPr>
          <w:rFonts w:ascii="Trebuchet MS" w:hAnsi="Trebuchet MS"/>
          <w:color w:val="000000"/>
          <w:sz w:val="22"/>
          <w:szCs w:val="22"/>
        </w:rPr>
      </w:pPr>
      <w:r w:rsidRPr="00227FD2">
        <w:rPr>
          <w:rFonts w:ascii="Trebuchet MS" w:hAnsi="Trebuchet MS"/>
          <w:b/>
          <w:bCs/>
          <w:color w:val="000000"/>
          <w:sz w:val="22"/>
          <w:szCs w:val="22"/>
        </w:rPr>
        <w:t>CONTACT ARRANGEMENTS FOR MANAGING CRITICAL INCIDENTS IN SCHOOLS AND CHILDREN’S CENTRES INVOLVING A CHILD, PUPIL OR MEMBER OF STAFF</w:t>
      </w:r>
    </w:p>
    <w:tbl>
      <w:tblPr>
        <w:tblW w:w="0" w:type="auto"/>
        <w:shd w:val="clear" w:color="auto" w:fill="FFFFFF"/>
        <w:tblCellMar>
          <w:left w:w="0" w:type="dxa"/>
          <w:right w:w="0" w:type="dxa"/>
        </w:tblCellMar>
        <w:tblLook w:val="04A0" w:firstRow="1" w:lastRow="0" w:firstColumn="1" w:lastColumn="0" w:noHBand="0" w:noVBand="1"/>
      </w:tblPr>
      <w:tblGrid>
        <w:gridCol w:w="8306"/>
      </w:tblGrid>
      <w:tr w:rsidR="00227FD2" w:rsidRPr="00227FD2" w14:paraId="02936CC0" w14:textId="77777777" w:rsidTr="00227FD2">
        <w:trPr>
          <w:trHeight w:val="1311"/>
        </w:trPr>
        <w:tc>
          <w:tcPr>
            <w:tcW w:w="0" w:type="auto"/>
            <w:shd w:val="clear" w:color="auto" w:fill="FFFFFF"/>
            <w:tcMar>
              <w:top w:w="0" w:type="dxa"/>
              <w:left w:w="108" w:type="dxa"/>
              <w:bottom w:w="0" w:type="dxa"/>
              <w:right w:w="108" w:type="dxa"/>
            </w:tcMar>
            <w:hideMark/>
          </w:tcPr>
          <w:p w14:paraId="23B29477"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color w:val="000000"/>
                <w:sz w:val="22"/>
                <w:szCs w:val="22"/>
              </w:rPr>
              <w:t>Critical incidents involving a child, pupil or member of staff should be reported by the School/Children’s Centre/Service in the following way:- If a Critical Incident occurs </w:t>
            </w:r>
            <w:r w:rsidRPr="00227FD2">
              <w:rPr>
                <w:rFonts w:ascii="Trebuchet MS" w:hAnsi="Trebuchet MS"/>
                <w:b/>
                <w:bCs/>
                <w:i/>
                <w:iCs/>
                <w:color w:val="000000"/>
                <w:sz w:val="22"/>
                <w:szCs w:val="22"/>
              </w:rPr>
              <w:t>OUT OF </w:t>
            </w:r>
            <w:r w:rsidRPr="00227FD2">
              <w:rPr>
                <w:rFonts w:ascii="Trebuchet MS" w:hAnsi="Trebuchet MS"/>
                <w:color w:val="000000"/>
                <w:sz w:val="22"/>
                <w:szCs w:val="22"/>
              </w:rPr>
              <w:t>office hours -</w:t>
            </w:r>
          </w:p>
          <w:p w14:paraId="006585E4"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color w:val="000000"/>
                <w:sz w:val="22"/>
                <w:szCs w:val="22"/>
              </w:rPr>
              <w:t>before 8.30am, after 5.00pm &amp; weekends/Bank Holidays</w:t>
            </w:r>
          </w:p>
          <w:p w14:paraId="35B453B0"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color w:val="000000"/>
                <w:sz w:val="22"/>
                <w:szCs w:val="22"/>
              </w:rPr>
              <w:t>contact</w:t>
            </w:r>
          </w:p>
          <w:p w14:paraId="33D2586B"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color w:val="000000"/>
                <w:sz w:val="22"/>
                <w:szCs w:val="22"/>
              </w:rPr>
              <w:t>Emergency Duty Team – EDT</w:t>
            </w:r>
          </w:p>
          <w:p w14:paraId="3549BE15"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b/>
                <w:bCs/>
                <w:color w:val="000000"/>
                <w:sz w:val="22"/>
                <w:szCs w:val="22"/>
              </w:rPr>
              <w:lastRenderedPageBreak/>
              <w:t>0300 123 5022</w:t>
            </w:r>
          </w:p>
          <w:p w14:paraId="44E1B3D2"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b/>
                <w:bCs/>
                <w:color w:val="000000"/>
                <w:sz w:val="22"/>
                <w:szCs w:val="22"/>
              </w:rPr>
              <w:t> </w:t>
            </w:r>
            <w:r w:rsidRPr="00227FD2">
              <w:rPr>
                <w:rFonts w:ascii="Trebuchet MS" w:hAnsi="Trebuchet MS"/>
                <w:color w:val="000000"/>
                <w:sz w:val="22"/>
                <w:szCs w:val="22"/>
              </w:rPr>
              <w:t>If a Critical Incident occurs </w:t>
            </w:r>
            <w:r w:rsidRPr="00227FD2">
              <w:rPr>
                <w:rFonts w:ascii="Trebuchet MS" w:hAnsi="Trebuchet MS"/>
                <w:b/>
                <w:bCs/>
                <w:i/>
                <w:iCs/>
                <w:color w:val="000000"/>
                <w:sz w:val="22"/>
                <w:szCs w:val="22"/>
              </w:rPr>
              <w:t>IN </w:t>
            </w:r>
            <w:r w:rsidRPr="00227FD2">
              <w:rPr>
                <w:rFonts w:ascii="Trebuchet MS" w:hAnsi="Trebuchet MS"/>
                <w:color w:val="000000"/>
                <w:sz w:val="22"/>
                <w:szCs w:val="22"/>
              </w:rPr>
              <w:t>office hours -</w:t>
            </w:r>
          </w:p>
          <w:p w14:paraId="585DB624"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color w:val="000000"/>
                <w:sz w:val="22"/>
                <w:szCs w:val="22"/>
              </w:rPr>
              <w:t>8.30am-5.00pm Monday-Friday</w:t>
            </w:r>
          </w:p>
          <w:p w14:paraId="28352EB4"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color w:val="000000"/>
                <w:sz w:val="22"/>
                <w:szCs w:val="22"/>
              </w:rPr>
              <w:t>contact</w:t>
            </w:r>
          </w:p>
          <w:p w14:paraId="26AE47C1"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color w:val="000000"/>
                <w:sz w:val="22"/>
                <w:szCs w:val="22"/>
              </w:rPr>
              <w:t>‘Children and Families Business Management Support Team’</w:t>
            </w:r>
          </w:p>
          <w:p w14:paraId="6ED992B3"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color w:val="000000"/>
                <w:sz w:val="22"/>
                <w:szCs w:val="22"/>
              </w:rPr>
              <w:t>on one of the following numbers:-</w:t>
            </w:r>
          </w:p>
          <w:p w14:paraId="2C3401F2" w14:textId="77777777" w:rsidR="00227FD2" w:rsidRPr="00227FD2" w:rsidRDefault="00227FD2">
            <w:pPr>
              <w:pStyle w:val="default0"/>
              <w:spacing w:before="150" w:beforeAutospacing="0" w:after="150" w:afterAutospacing="0"/>
              <w:ind w:left="150" w:right="150"/>
              <w:rPr>
                <w:rFonts w:ascii="Trebuchet MS" w:hAnsi="Trebuchet MS"/>
                <w:color w:val="000000"/>
                <w:sz w:val="22"/>
                <w:szCs w:val="22"/>
              </w:rPr>
            </w:pPr>
            <w:r w:rsidRPr="00227FD2">
              <w:rPr>
                <w:rFonts w:ascii="Trebuchet MS" w:hAnsi="Trebuchet MS"/>
                <w:b/>
                <w:bCs/>
                <w:color w:val="000000"/>
                <w:sz w:val="22"/>
                <w:szCs w:val="22"/>
              </w:rPr>
              <w:t>01606 275863 or 01606 271503</w:t>
            </w:r>
          </w:p>
        </w:tc>
      </w:tr>
    </w:tbl>
    <w:p w14:paraId="5AE48A43" w14:textId="77777777" w:rsidR="00227FD2" w:rsidRPr="00D40973" w:rsidRDefault="00227FD2" w:rsidP="003232E6">
      <w:pPr>
        <w:rPr>
          <w:rFonts w:ascii="Calibri Light" w:hAnsi="Calibri Light" w:cs="Calibri Light"/>
          <w:sz w:val="22"/>
          <w:szCs w:val="22"/>
        </w:rPr>
      </w:pPr>
    </w:p>
    <w:sectPr w:rsidR="00227FD2" w:rsidRPr="00D409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0DEB" w14:textId="77777777" w:rsidR="002A0B3A" w:rsidRDefault="002A0B3A" w:rsidP="00227FD2">
      <w:r>
        <w:separator/>
      </w:r>
    </w:p>
  </w:endnote>
  <w:endnote w:type="continuationSeparator" w:id="0">
    <w:p w14:paraId="77A52294" w14:textId="77777777" w:rsidR="002A0B3A" w:rsidRDefault="002A0B3A" w:rsidP="0022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CDA8" w14:textId="77777777" w:rsidR="002A0B3A" w:rsidRDefault="002A0B3A" w:rsidP="00227FD2">
      <w:r>
        <w:separator/>
      </w:r>
    </w:p>
  </w:footnote>
  <w:footnote w:type="continuationSeparator" w:id="0">
    <w:p w14:paraId="450EA2D7" w14:textId="77777777" w:rsidR="002A0B3A" w:rsidRDefault="002A0B3A" w:rsidP="0022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5A02"/>
    <w:multiLevelType w:val="multilevel"/>
    <w:tmpl w:val="AE9C1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466B7A"/>
    <w:multiLevelType w:val="hybridMultilevel"/>
    <w:tmpl w:val="D09CA80A"/>
    <w:lvl w:ilvl="0" w:tplc="04090001">
      <w:start w:val="1"/>
      <w:numFmt w:val="bullet"/>
      <w:lvlText w:val=""/>
      <w:lvlJc w:val="left"/>
      <w:pPr>
        <w:ind w:left="1860" w:hanging="360"/>
      </w:pPr>
      <w:rPr>
        <w:rFonts w:ascii="Symbol" w:hAnsi="Symbol" w:cs="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1668364B"/>
    <w:multiLevelType w:val="hybridMultilevel"/>
    <w:tmpl w:val="30D0059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238265C1"/>
    <w:multiLevelType w:val="hybridMultilevel"/>
    <w:tmpl w:val="D08C0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94F2C"/>
    <w:multiLevelType w:val="hybridMultilevel"/>
    <w:tmpl w:val="FC20ED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B442E"/>
    <w:multiLevelType w:val="hybridMultilevel"/>
    <w:tmpl w:val="B4D6E4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F565D4"/>
    <w:multiLevelType w:val="hybridMultilevel"/>
    <w:tmpl w:val="53600888"/>
    <w:lvl w:ilvl="0" w:tplc="B50AE720">
      <w:start w:val="1"/>
      <w:numFmt w:val="bullet"/>
      <w:pStyle w:val="ListParagraph13p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7" w15:restartNumberingAfterBreak="0">
    <w:nsid w:val="2C0E586F"/>
    <w:multiLevelType w:val="hybridMultilevel"/>
    <w:tmpl w:val="E3AE35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7A21B2"/>
    <w:multiLevelType w:val="hybridMultilevel"/>
    <w:tmpl w:val="CE4CF0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432A4"/>
    <w:multiLevelType w:val="hybridMultilevel"/>
    <w:tmpl w:val="DAF0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20E77"/>
    <w:multiLevelType w:val="hybridMultilevel"/>
    <w:tmpl w:val="5B0A1162"/>
    <w:lvl w:ilvl="0" w:tplc="04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D1DF6"/>
    <w:multiLevelType w:val="hybridMultilevel"/>
    <w:tmpl w:val="C922DB90"/>
    <w:lvl w:ilvl="0" w:tplc="CA4EAADA">
      <w:start w:val="1"/>
      <w:numFmt w:val="decimal"/>
      <w:lvlText w:val="14.%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441C2DE8"/>
    <w:multiLevelType w:val="hybridMultilevel"/>
    <w:tmpl w:val="5D3EAF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16D10"/>
    <w:multiLevelType w:val="hybridMultilevel"/>
    <w:tmpl w:val="814E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72750"/>
    <w:multiLevelType w:val="hybridMultilevel"/>
    <w:tmpl w:val="A004317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693B87"/>
    <w:multiLevelType w:val="hybridMultilevel"/>
    <w:tmpl w:val="7630B016"/>
    <w:lvl w:ilvl="0" w:tplc="BC9ADDF8">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6C1A"/>
    <w:multiLevelType w:val="hybridMultilevel"/>
    <w:tmpl w:val="F270621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5A16426A"/>
    <w:multiLevelType w:val="hybridMultilevel"/>
    <w:tmpl w:val="5E36D17C"/>
    <w:lvl w:ilvl="0" w:tplc="08090001">
      <w:start w:val="1"/>
      <w:numFmt w:val="bullet"/>
      <w:lvlText w:val=""/>
      <w:lvlJc w:val="left"/>
      <w:pPr>
        <w:ind w:left="128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5DF8414E"/>
    <w:multiLevelType w:val="hybridMultilevel"/>
    <w:tmpl w:val="24205904"/>
    <w:lvl w:ilvl="0" w:tplc="04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928"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65C69"/>
    <w:multiLevelType w:val="hybridMultilevel"/>
    <w:tmpl w:val="D7F2097C"/>
    <w:lvl w:ilvl="0" w:tplc="47B8B85E">
      <w:start w:val="1"/>
      <w:numFmt w:val="bullet"/>
      <w:lvlText w:val=""/>
      <w:lvlJc w:val="left"/>
      <w:pPr>
        <w:ind w:left="720" w:hanging="360"/>
      </w:pPr>
      <w:rPr>
        <w:rFonts w:ascii="Symbol" w:hAnsi="Symbol" w:hint="default"/>
      </w:rPr>
    </w:lvl>
    <w:lvl w:ilvl="1" w:tplc="9A4CC4A4">
      <w:start w:val="1"/>
      <w:numFmt w:val="bullet"/>
      <w:lvlText w:val="o"/>
      <w:lvlJc w:val="left"/>
      <w:pPr>
        <w:ind w:left="1440" w:hanging="360"/>
      </w:pPr>
      <w:rPr>
        <w:rFonts w:ascii="Courier New" w:hAnsi="Courier New" w:hint="default"/>
      </w:rPr>
    </w:lvl>
    <w:lvl w:ilvl="2" w:tplc="4DB0BDD8">
      <w:start w:val="1"/>
      <w:numFmt w:val="bullet"/>
      <w:lvlText w:val=""/>
      <w:lvlJc w:val="left"/>
      <w:pPr>
        <w:ind w:left="2160" w:hanging="360"/>
      </w:pPr>
      <w:rPr>
        <w:rFonts w:ascii="Wingdings" w:hAnsi="Wingdings" w:hint="default"/>
      </w:rPr>
    </w:lvl>
    <w:lvl w:ilvl="3" w:tplc="81FE4A8E">
      <w:start w:val="1"/>
      <w:numFmt w:val="bullet"/>
      <w:lvlText w:val=""/>
      <w:lvlJc w:val="left"/>
      <w:pPr>
        <w:ind w:left="2880" w:hanging="360"/>
      </w:pPr>
      <w:rPr>
        <w:rFonts w:ascii="Symbol" w:hAnsi="Symbol" w:hint="default"/>
      </w:rPr>
    </w:lvl>
    <w:lvl w:ilvl="4" w:tplc="83524298">
      <w:start w:val="1"/>
      <w:numFmt w:val="bullet"/>
      <w:lvlText w:val="o"/>
      <w:lvlJc w:val="left"/>
      <w:pPr>
        <w:ind w:left="3600" w:hanging="360"/>
      </w:pPr>
      <w:rPr>
        <w:rFonts w:ascii="Courier New" w:hAnsi="Courier New" w:hint="default"/>
      </w:rPr>
    </w:lvl>
    <w:lvl w:ilvl="5" w:tplc="4CDC0AE8">
      <w:start w:val="1"/>
      <w:numFmt w:val="bullet"/>
      <w:lvlText w:val=""/>
      <w:lvlJc w:val="left"/>
      <w:pPr>
        <w:ind w:left="4320" w:hanging="360"/>
      </w:pPr>
      <w:rPr>
        <w:rFonts w:ascii="Wingdings" w:hAnsi="Wingdings" w:hint="default"/>
      </w:rPr>
    </w:lvl>
    <w:lvl w:ilvl="6" w:tplc="D46CBCA6">
      <w:start w:val="1"/>
      <w:numFmt w:val="bullet"/>
      <w:lvlText w:val=""/>
      <w:lvlJc w:val="left"/>
      <w:pPr>
        <w:ind w:left="5040" w:hanging="360"/>
      </w:pPr>
      <w:rPr>
        <w:rFonts w:ascii="Symbol" w:hAnsi="Symbol" w:hint="default"/>
      </w:rPr>
    </w:lvl>
    <w:lvl w:ilvl="7" w:tplc="CFAA30CC">
      <w:start w:val="1"/>
      <w:numFmt w:val="bullet"/>
      <w:lvlText w:val="o"/>
      <w:lvlJc w:val="left"/>
      <w:pPr>
        <w:ind w:left="5760" w:hanging="360"/>
      </w:pPr>
      <w:rPr>
        <w:rFonts w:ascii="Courier New" w:hAnsi="Courier New" w:hint="default"/>
      </w:rPr>
    </w:lvl>
    <w:lvl w:ilvl="8" w:tplc="76BCA448">
      <w:start w:val="1"/>
      <w:numFmt w:val="bullet"/>
      <w:lvlText w:val=""/>
      <w:lvlJc w:val="left"/>
      <w:pPr>
        <w:ind w:left="6480" w:hanging="360"/>
      </w:pPr>
      <w:rPr>
        <w:rFonts w:ascii="Wingdings" w:hAnsi="Wingdings" w:hint="default"/>
      </w:rPr>
    </w:lvl>
  </w:abstractNum>
  <w:abstractNum w:abstractNumId="20" w15:restartNumberingAfterBreak="0">
    <w:nsid w:val="623A2610"/>
    <w:multiLevelType w:val="hybridMultilevel"/>
    <w:tmpl w:val="F5D46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56FFB"/>
    <w:multiLevelType w:val="hybridMultilevel"/>
    <w:tmpl w:val="92228C0A"/>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354948"/>
    <w:multiLevelType w:val="hybridMultilevel"/>
    <w:tmpl w:val="28AA7DC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A9D23F2"/>
    <w:multiLevelType w:val="hybridMultilevel"/>
    <w:tmpl w:val="EEEA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06A49"/>
    <w:multiLevelType w:val="hybridMultilevel"/>
    <w:tmpl w:val="9D681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EC2BD5"/>
    <w:multiLevelType w:val="hybridMultilevel"/>
    <w:tmpl w:val="A99C3F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7107551">
    <w:abstractNumId w:val="19"/>
  </w:num>
  <w:num w:numId="2" w16cid:durableId="1420324734">
    <w:abstractNumId w:val="5"/>
  </w:num>
  <w:num w:numId="3" w16cid:durableId="78143752">
    <w:abstractNumId w:val="3"/>
  </w:num>
  <w:num w:numId="4" w16cid:durableId="739904784">
    <w:abstractNumId w:val="24"/>
  </w:num>
  <w:num w:numId="5" w16cid:durableId="1564218543">
    <w:abstractNumId w:val="7"/>
  </w:num>
  <w:num w:numId="6" w16cid:durableId="614603543">
    <w:abstractNumId w:val="12"/>
  </w:num>
  <w:num w:numId="7" w16cid:durableId="2100561177">
    <w:abstractNumId w:val="25"/>
  </w:num>
  <w:num w:numId="8" w16cid:durableId="784541360">
    <w:abstractNumId w:val="20"/>
  </w:num>
  <w:num w:numId="9" w16cid:durableId="1782802617">
    <w:abstractNumId w:val="9"/>
  </w:num>
  <w:num w:numId="10" w16cid:durableId="1371999366">
    <w:abstractNumId w:val="8"/>
  </w:num>
  <w:num w:numId="11" w16cid:durableId="836072827">
    <w:abstractNumId w:val="0"/>
  </w:num>
  <w:num w:numId="12" w16cid:durableId="805901954">
    <w:abstractNumId w:val="11"/>
  </w:num>
  <w:num w:numId="13" w16cid:durableId="871652577">
    <w:abstractNumId w:val="17"/>
  </w:num>
  <w:num w:numId="14" w16cid:durableId="1532063055">
    <w:abstractNumId w:val="22"/>
  </w:num>
  <w:num w:numId="15" w16cid:durableId="895892100">
    <w:abstractNumId w:val="6"/>
  </w:num>
  <w:num w:numId="16" w16cid:durableId="367874421">
    <w:abstractNumId w:val="15"/>
  </w:num>
  <w:num w:numId="17" w16cid:durableId="1095396618">
    <w:abstractNumId w:val="4"/>
  </w:num>
  <w:num w:numId="18" w16cid:durableId="1906839971">
    <w:abstractNumId w:val="21"/>
  </w:num>
  <w:num w:numId="19" w16cid:durableId="1278676974">
    <w:abstractNumId w:val="14"/>
  </w:num>
  <w:num w:numId="20" w16cid:durableId="1064061190">
    <w:abstractNumId w:val="10"/>
  </w:num>
  <w:num w:numId="21" w16cid:durableId="638078068">
    <w:abstractNumId w:val="18"/>
  </w:num>
  <w:num w:numId="22" w16cid:durableId="810749196">
    <w:abstractNumId w:val="1"/>
  </w:num>
  <w:num w:numId="23" w16cid:durableId="1004358423">
    <w:abstractNumId w:val="2"/>
  </w:num>
  <w:num w:numId="24" w16cid:durableId="1767119342">
    <w:abstractNumId w:val="23"/>
  </w:num>
  <w:num w:numId="25" w16cid:durableId="55010259">
    <w:abstractNumId w:val="16"/>
  </w:num>
  <w:num w:numId="26" w16cid:durableId="1458521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13"/>
    <w:rsid w:val="000110F6"/>
    <w:rsid w:val="000774B8"/>
    <w:rsid w:val="000D505C"/>
    <w:rsid w:val="000F44FB"/>
    <w:rsid w:val="00122C95"/>
    <w:rsid w:val="001313FF"/>
    <w:rsid w:val="00153AFB"/>
    <w:rsid w:val="001643E0"/>
    <w:rsid w:val="0017277E"/>
    <w:rsid w:val="0018589C"/>
    <w:rsid w:val="00227FD2"/>
    <w:rsid w:val="0026215A"/>
    <w:rsid w:val="002A0B3A"/>
    <w:rsid w:val="003232E6"/>
    <w:rsid w:val="00346F00"/>
    <w:rsid w:val="003869A0"/>
    <w:rsid w:val="003D1977"/>
    <w:rsid w:val="003D48C6"/>
    <w:rsid w:val="003F14F6"/>
    <w:rsid w:val="00406E89"/>
    <w:rsid w:val="00407D07"/>
    <w:rsid w:val="00422A97"/>
    <w:rsid w:val="00454513"/>
    <w:rsid w:val="00464754"/>
    <w:rsid w:val="004B5038"/>
    <w:rsid w:val="004C2041"/>
    <w:rsid w:val="004F3F19"/>
    <w:rsid w:val="004F7869"/>
    <w:rsid w:val="005271CF"/>
    <w:rsid w:val="00587A76"/>
    <w:rsid w:val="00591F9D"/>
    <w:rsid w:val="005A5F6D"/>
    <w:rsid w:val="005E45F0"/>
    <w:rsid w:val="005F77EE"/>
    <w:rsid w:val="00651A02"/>
    <w:rsid w:val="00694E02"/>
    <w:rsid w:val="006B32BE"/>
    <w:rsid w:val="006C53EC"/>
    <w:rsid w:val="00717410"/>
    <w:rsid w:val="00733C85"/>
    <w:rsid w:val="00751061"/>
    <w:rsid w:val="0077792A"/>
    <w:rsid w:val="007C655B"/>
    <w:rsid w:val="007E3CF6"/>
    <w:rsid w:val="00831BE0"/>
    <w:rsid w:val="00843C52"/>
    <w:rsid w:val="00880630"/>
    <w:rsid w:val="008D0758"/>
    <w:rsid w:val="0091475C"/>
    <w:rsid w:val="00920B9C"/>
    <w:rsid w:val="0097204A"/>
    <w:rsid w:val="00986EA3"/>
    <w:rsid w:val="00A1412C"/>
    <w:rsid w:val="00A97BBC"/>
    <w:rsid w:val="00B3347C"/>
    <w:rsid w:val="00B82661"/>
    <w:rsid w:val="00BA6C76"/>
    <w:rsid w:val="00BE33B2"/>
    <w:rsid w:val="00C03938"/>
    <w:rsid w:val="00C03C6C"/>
    <w:rsid w:val="00C05A7B"/>
    <w:rsid w:val="00C15960"/>
    <w:rsid w:val="00C32D05"/>
    <w:rsid w:val="00C57412"/>
    <w:rsid w:val="00C70861"/>
    <w:rsid w:val="00C75954"/>
    <w:rsid w:val="00CF2A16"/>
    <w:rsid w:val="00D36CDF"/>
    <w:rsid w:val="00D40973"/>
    <w:rsid w:val="00D51DCA"/>
    <w:rsid w:val="00DD647E"/>
    <w:rsid w:val="00DF0C49"/>
    <w:rsid w:val="00E3751B"/>
    <w:rsid w:val="00E441FA"/>
    <w:rsid w:val="00E61AA9"/>
    <w:rsid w:val="00E67E8D"/>
    <w:rsid w:val="00E7600E"/>
    <w:rsid w:val="00E909B0"/>
    <w:rsid w:val="00F11E09"/>
    <w:rsid w:val="00F504CE"/>
    <w:rsid w:val="00F51F19"/>
    <w:rsid w:val="00FA7406"/>
    <w:rsid w:val="043E2625"/>
    <w:rsid w:val="08571646"/>
    <w:rsid w:val="08E8A4DA"/>
    <w:rsid w:val="0920E905"/>
    <w:rsid w:val="09D5A7AC"/>
    <w:rsid w:val="0A860144"/>
    <w:rsid w:val="0AC0B195"/>
    <w:rsid w:val="0D759D7E"/>
    <w:rsid w:val="0F27132C"/>
    <w:rsid w:val="0FB17E51"/>
    <w:rsid w:val="103D2BF4"/>
    <w:rsid w:val="126ADC9A"/>
    <w:rsid w:val="12B99AED"/>
    <w:rsid w:val="1524C866"/>
    <w:rsid w:val="156908D2"/>
    <w:rsid w:val="15782B2A"/>
    <w:rsid w:val="15B52B11"/>
    <w:rsid w:val="15DC3085"/>
    <w:rsid w:val="16CD07DF"/>
    <w:rsid w:val="1B7A0D3B"/>
    <w:rsid w:val="1C12890B"/>
    <w:rsid w:val="1C94F15B"/>
    <w:rsid w:val="20718E8B"/>
    <w:rsid w:val="2113724C"/>
    <w:rsid w:val="22117A29"/>
    <w:rsid w:val="26B7BBBC"/>
    <w:rsid w:val="27C586E2"/>
    <w:rsid w:val="299D03C0"/>
    <w:rsid w:val="2B63E9C4"/>
    <w:rsid w:val="2D8FBF98"/>
    <w:rsid w:val="2D94963B"/>
    <w:rsid w:val="2F2B8C33"/>
    <w:rsid w:val="2F64D452"/>
    <w:rsid w:val="3186E1C3"/>
    <w:rsid w:val="3248A255"/>
    <w:rsid w:val="352CBFE4"/>
    <w:rsid w:val="3559B3A6"/>
    <w:rsid w:val="3643B85E"/>
    <w:rsid w:val="391BFF57"/>
    <w:rsid w:val="3A404409"/>
    <w:rsid w:val="3D668930"/>
    <w:rsid w:val="3F6A333E"/>
    <w:rsid w:val="4019CD82"/>
    <w:rsid w:val="43B26F36"/>
    <w:rsid w:val="4541B5E2"/>
    <w:rsid w:val="48FA7C8F"/>
    <w:rsid w:val="49D8EF33"/>
    <w:rsid w:val="4A074E77"/>
    <w:rsid w:val="4D75A1A6"/>
    <w:rsid w:val="4E0B5334"/>
    <w:rsid w:val="4E481900"/>
    <w:rsid w:val="4F567A69"/>
    <w:rsid w:val="4F5AD2C7"/>
    <w:rsid w:val="4FB613B0"/>
    <w:rsid w:val="546FE05E"/>
    <w:rsid w:val="54EA38FE"/>
    <w:rsid w:val="56A6C370"/>
    <w:rsid w:val="57DBBF1F"/>
    <w:rsid w:val="591352D8"/>
    <w:rsid w:val="5997E0B9"/>
    <w:rsid w:val="5A9F76AC"/>
    <w:rsid w:val="5AD13635"/>
    <w:rsid w:val="5B938507"/>
    <w:rsid w:val="5BBC6003"/>
    <w:rsid w:val="5E81D693"/>
    <w:rsid w:val="5EF2E4A0"/>
    <w:rsid w:val="5F4DBC44"/>
    <w:rsid w:val="6042BB2E"/>
    <w:rsid w:val="61117F16"/>
    <w:rsid w:val="62B26A09"/>
    <w:rsid w:val="6333C2C1"/>
    <w:rsid w:val="63404925"/>
    <w:rsid w:val="6456E290"/>
    <w:rsid w:val="65962F45"/>
    <w:rsid w:val="65CC9859"/>
    <w:rsid w:val="671DA7CE"/>
    <w:rsid w:val="6904420E"/>
    <w:rsid w:val="6B2AF040"/>
    <w:rsid w:val="6BC54277"/>
    <w:rsid w:val="6E64EDEE"/>
    <w:rsid w:val="70C22F41"/>
    <w:rsid w:val="725DFE4C"/>
    <w:rsid w:val="7582CEDA"/>
    <w:rsid w:val="775E9F5C"/>
    <w:rsid w:val="77FCDDF6"/>
    <w:rsid w:val="788AD015"/>
    <w:rsid w:val="7A56A427"/>
    <w:rsid w:val="7CEB1893"/>
    <w:rsid w:val="7D25AC69"/>
    <w:rsid w:val="7F1368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138D7"/>
  <w15:chartTrackingRefBased/>
  <w15:docId w15:val="{7A452DF9-233C-4DED-9E0D-52EF8038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754"/>
    <w:pPr>
      <w:spacing w:after="200" w:line="276" w:lineRule="auto"/>
      <w:ind w:left="720"/>
    </w:pPr>
    <w:rPr>
      <w:rFonts w:ascii="Calibri" w:hAnsi="Calibri" w:cs="Calibri"/>
      <w:sz w:val="22"/>
      <w:szCs w:val="22"/>
      <w:lang w:eastAsia="en-US"/>
    </w:rPr>
  </w:style>
  <w:style w:type="paragraph" w:styleId="BodyText2">
    <w:name w:val="Body Text 2"/>
    <w:basedOn w:val="Normal"/>
    <w:link w:val="BodyText2Char"/>
    <w:uiPriority w:val="99"/>
    <w:rsid w:val="00E441FA"/>
    <w:rPr>
      <w:rFonts w:ascii="Arial" w:hAnsi="Arial" w:cs="Arial"/>
      <w:sz w:val="23"/>
      <w:szCs w:val="23"/>
      <w:lang w:val="en-US" w:eastAsia="en-US"/>
    </w:rPr>
  </w:style>
  <w:style w:type="character" w:customStyle="1" w:styleId="BodyText2Char">
    <w:name w:val="Body Text 2 Char"/>
    <w:link w:val="BodyText2"/>
    <w:uiPriority w:val="99"/>
    <w:rsid w:val="00E441FA"/>
    <w:rPr>
      <w:rFonts w:ascii="Arial" w:hAnsi="Arial" w:cs="Arial"/>
      <w:sz w:val="23"/>
      <w:szCs w:val="23"/>
      <w:lang w:val="en-US" w:eastAsia="en-US"/>
    </w:rPr>
  </w:style>
  <w:style w:type="paragraph" w:styleId="BodyText">
    <w:name w:val="Body Text"/>
    <w:basedOn w:val="Normal"/>
    <w:link w:val="BodyTextChar"/>
    <w:uiPriority w:val="99"/>
    <w:rsid w:val="00E441FA"/>
    <w:pPr>
      <w:spacing w:after="120"/>
    </w:pPr>
    <w:rPr>
      <w:rFonts w:ascii="Arial" w:hAnsi="Arial" w:cs="Arial"/>
    </w:rPr>
  </w:style>
  <w:style w:type="character" w:customStyle="1" w:styleId="BodyTextChar">
    <w:name w:val="Body Text Char"/>
    <w:link w:val="BodyText"/>
    <w:uiPriority w:val="99"/>
    <w:rsid w:val="00E441FA"/>
    <w:rPr>
      <w:rFonts w:ascii="Arial" w:hAnsi="Arial" w:cs="Arial"/>
      <w:sz w:val="24"/>
      <w:szCs w:val="24"/>
    </w:rPr>
  </w:style>
  <w:style w:type="paragraph" w:styleId="BodyText3">
    <w:name w:val="Body Text 3"/>
    <w:basedOn w:val="Normal"/>
    <w:link w:val="BodyText3Char"/>
    <w:uiPriority w:val="99"/>
    <w:rsid w:val="00E441FA"/>
    <w:pPr>
      <w:spacing w:after="120"/>
    </w:pPr>
    <w:rPr>
      <w:rFonts w:ascii="Arial" w:hAnsi="Arial" w:cs="Arial"/>
      <w:sz w:val="16"/>
      <w:szCs w:val="16"/>
    </w:rPr>
  </w:style>
  <w:style w:type="character" w:customStyle="1" w:styleId="BodyText3Char">
    <w:name w:val="Body Text 3 Char"/>
    <w:link w:val="BodyText3"/>
    <w:uiPriority w:val="99"/>
    <w:rsid w:val="00E441FA"/>
    <w:rPr>
      <w:rFonts w:ascii="Arial" w:hAnsi="Arial" w:cs="Arial"/>
      <w:sz w:val="16"/>
      <w:szCs w:val="16"/>
    </w:rPr>
  </w:style>
  <w:style w:type="paragraph" w:customStyle="1" w:styleId="ListParagraph13pt">
    <w:name w:val="List Paragraph + 13 pt"/>
    <w:aliases w:val="Custom Color(RGB(112,48,160)),Justified,After:  0 p..."/>
    <w:basedOn w:val="ListParagraph"/>
    <w:uiPriority w:val="99"/>
    <w:rsid w:val="00E441FA"/>
    <w:pPr>
      <w:numPr>
        <w:numId w:val="15"/>
      </w:numPr>
      <w:spacing w:after="0" w:line="240" w:lineRule="auto"/>
      <w:ind w:left="777" w:hanging="357"/>
      <w:jc w:val="both"/>
    </w:pPr>
    <w:rPr>
      <w:color w:val="7030A0"/>
      <w:sz w:val="26"/>
      <w:szCs w:val="26"/>
    </w:rPr>
  </w:style>
  <w:style w:type="paragraph" w:customStyle="1" w:styleId="Default">
    <w:name w:val="Default"/>
    <w:rsid w:val="00C32D05"/>
    <w:pPr>
      <w:autoSpaceDE w:val="0"/>
      <w:autoSpaceDN w:val="0"/>
      <w:adjustRightInd w:val="0"/>
    </w:pPr>
    <w:rPr>
      <w:rFonts w:ascii="Roboto" w:hAnsi="Roboto" w:cs="Roboto"/>
      <w:color w:val="000000"/>
      <w:sz w:val="24"/>
      <w:szCs w:val="24"/>
      <w:lang w:eastAsia="en-GB"/>
    </w:rPr>
  </w:style>
  <w:style w:type="character" w:styleId="Hyperlink">
    <w:name w:val="Hyperlink"/>
    <w:uiPriority w:val="99"/>
    <w:unhideWhenUsed/>
    <w:rsid w:val="003232E6"/>
    <w:rPr>
      <w:color w:val="0000FF"/>
      <w:u w:val="single"/>
    </w:rPr>
  </w:style>
  <w:style w:type="character" w:styleId="UnresolvedMention">
    <w:name w:val="Unresolved Mention"/>
    <w:uiPriority w:val="99"/>
    <w:semiHidden/>
    <w:unhideWhenUsed/>
    <w:rsid w:val="003232E6"/>
    <w:rPr>
      <w:color w:val="605E5C"/>
      <w:shd w:val="clear" w:color="auto" w:fill="E1DFDD"/>
    </w:rPr>
  </w:style>
  <w:style w:type="paragraph" w:customStyle="1" w:styleId="default0">
    <w:name w:val="default"/>
    <w:basedOn w:val="Normal"/>
    <w:rsid w:val="003232E6"/>
    <w:pPr>
      <w:spacing w:before="100" w:beforeAutospacing="1" w:after="100" w:afterAutospacing="1"/>
    </w:pPr>
  </w:style>
  <w:style w:type="table" w:styleId="TableGrid">
    <w:name w:val="Table Grid"/>
    <w:basedOn w:val="TableNormal"/>
    <w:uiPriority w:val="59"/>
    <w:rsid w:val="00227F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FD2"/>
    <w:pPr>
      <w:tabs>
        <w:tab w:val="center" w:pos="4513"/>
        <w:tab w:val="right" w:pos="9026"/>
      </w:tabs>
    </w:pPr>
  </w:style>
  <w:style w:type="character" w:customStyle="1" w:styleId="HeaderChar">
    <w:name w:val="Header Char"/>
    <w:link w:val="Header"/>
    <w:uiPriority w:val="99"/>
    <w:rsid w:val="00227FD2"/>
    <w:rPr>
      <w:sz w:val="24"/>
      <w:szCs w:val="24"/>
    </w:rPr>
  </w:style>
  <w:style w:type="paragraph" w:styleId="Footer">
    <w:name w:val="footer"/>
    <w:basedOn w:val="Normal"/>
    <w:link w:val="FooterChar"/>
    <w:uiPriority w:val="99"/>
    <w:unhideWhenUsed/>
    <w:rsid w:val="00227FD2"/>
    <w:pPr>
      <w:tabs>
        <w:tab w:val="center" w:pos="4513"/>
        <w:tab w:val="right" w:pos="9026"/>
      </w:tabs>
    </w:pPr>
  </w:style>
  <w:style w:type="character" w:customStyle="1" w:styleId="FooterChar">
    <w:name w:val="Footer Char"/>
    <w:link w:val="Footer"/>
    <w:uiPriority w:val="99"/>
    <w:rsid w:val="00227F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7978">
      <w:bodyDiv w:val="1"/>
      <w:marLeft w:val="0"/>
      <w:marRight w:val="0"/>
      <w:marTop w:val="0"/>
      <w:marBottom w:val="0"/>
      <w:divBdr>
        <w:top w:val="none" w:sz="0" w:space="0" w:color="auto"/>
        <w:left w:val="none" w:sz="0" w:space="0" w:color="auto"/>
        <w:bottom w:val="none" w:sz="0" w:space="0" w:color="auto"/>
        <w:right w:val="none" w:sz="0" w:space="0" w:color="auto"/>
      </w:divBdr>
    </w:div>
    <w:div w:id="595282913">
      <w:bodyDiv w:val="1"/>
      <w:marLeft w:val="0"/>
      <w:marRight w:val="0"/>
      <w:marTop w:val="0"/>
      <w:marBottom w:val="0"/>
      <w:divBdr>
        <w:top w:val="none" w:sz="0" w:space="0" w:color="auto"/>
        <w:left w:val="none" w:sz="0" w:space="0" w:color="auto"/>
        <w:bottom w:val="none" w:sz="0" w:space="0" w:color="auto"/>
        <w:right w:val="none" w:sz="0" w:space="0" w:color="auto"/>
      </w:divBdr>
    </w:div>
    <w:div w:id="667905842">
      <w:bodyDiv w:val="1"/>
      <w:marLeft w:val="0"/>
      <w:marRight w:val="0"/>
      <w:marTop w:val="0"/>
      <w:marBottom w:val="0"/>
      <w:divBdr>
        <w:top w:val="none" w:sz="0" w:space="0" w:color="auto"/>
        <w:left w:val="none" w:sz="0" w:space="0" w:color="auto"/>
        <w:bottom w:val="none" w:sz="0" w:space="0" w:color="auto"/>
        <w:right w:val="none" w:sz="0" w:space="0" w:color="auto"/>
      </w:divBdr>
      <w:divsChild>
        <w:div w:id="236521382">
          <w:marLeft w:val="0"/>
          <w:marRight w:val="0"/>
          <w:marTop w:val="0"/>
          <w:marBottom w:val="0"/>
          <w:divBdr>
            <w:top w:val="none" w:sz="0" w:space="0" w:color="auto"/>
            <w:left w:val="none" w:sz="0" w:space="0" w:color="auto"/>
            <w:bottom w:val="none" w:sz="0" w:space="0" w:color="auto"/>
            <w:right w:val="none" w:sz="0" w:space="0" w:color="auto"/>
          </w:divBdr>
        </w:div>
        <w:div w:id="546259576">
          <w:marLeft w:val="0"/>
          <w:marRight w:val="0"/>
          <w:marTop w:val="0"/>
          <w:marBottom w:val="0"/>
          <w:divBdr>
            <w:top w:val="none" w:sz="0" w:space="0" w:color="auto"/>
            <w:left w:val="none" w:sz="0" w:space="0" w:color="auto"/>
            <w:bottom w:val="none" w:sz="0" w:space="0" w:color="auto"/>
            <w:right w:val="none" w:sz="0" w:space="0" w:color="auto"/>
          </w:divBdr>
          <w:divsChild>
            <w:div w:id="826626348">
              <w:marLeft w:val="0"/>
              <w:marRight w:val="0"/>
              <w:marTop w:val="0"/>
              <w:marBottom w:val="0"/>
              <w:divBdr>
                <w:top w:val="none" w:sz="0" w:space="0" w:color="auto"/>
                <w:left w:val="none" w:sz="0" w:space="0" w:color="auto"/>
                <w:bottom w:val="none" w:sz="0" w:space="0" w:color="auto"/>
                <w:right w:val="none" w:sz="0" w:space="0" w:color="auto"/>
              </w:divBdr>
            </w:div>
          </w:divsChild>
        </w:div>
        <w:div w:id="672295421">
          <w:marLeft w:val="0"/>
          <w:marRight w:val="0"/>
          <w:marTop w:val="0"/>
          <w:marBottom w:val="0"/>
          <w:divBdr>
            <w:top w:val="none" w:sz="0" w:space="0" w:color="auto"/>
            <w:left w:val="none" w:sz="0" w:space="0" w:color="auto"/>
            <w:bottom w:val="none" w:sz="0" w:space="0" w:color="auto"/>
            <w:right w:val="none" w:sz="0" w:space="0" w:color="auto"/>
          </w:divBdr>
        </w:div>
        <w:div w:id="862599713">
          <w:marLeft w:val="0"/>
          <w:marRight w:val="0"/>
          <w:marTop w:val="0"/>
          <w:marBottom w:val="0"/>
          <w:divBdr>
            <w:top w:val="none" w:sz="0" w:space="0" w:color="auto"/>
            <w:left w:val="none" w:sz="0" w:space="0" w:color="auto"/>
            <w:bottom w:val="none" w:sz="0" w:space="0" w:color="auto"/>
            <w:right w:val="none" w:sz="0" w:space="0" w:color="auto"/>
          </w:divBdr>
          <w:divsChild>
            <w:div w:id="18704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3088</Words>
  <Characters>17603</Characters>
  <Application>Microsoft Office Word</Application>
  <DocSecurity>0</DocSecurity>
  <Lines>146</Lines>
  <Paragraphs>41</Paragraphs>
  <ScaleCrop>false</ScaleCrop>
  <Company>Cheshire County Council</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Educational Visits</dc:title>
  <dc:subject/>
  <dc:creator>Teacher</dc:creator>
  <cp:keywords/>
  <cp:lastModifiedBy>Natasha Cole</cp:lastModifiedBy>
  <cp:revision>2</cp:revision>
  <cp:lastPrinted>2013-10-31T18:45:00Z</cp:lastPrinted>
  <dcterms:created xsi:type="dcterms:W3CDTF">2026-01-28T08:18:00Z</dcterms:created>
  <dcterms:modified xsi:type="dcterms:W3CDTF">2026-01-28T08:18:00Z</dcterms:modified>
</cp:coreProperties>
</file>